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F6326" w14:textId="4C065BAD" w:rsidR="00D43AC5" w:rsidRPr="00033FAD" w:rsidRDefault="00ED13C3" w:rsidP="3E6D40C6">
      <w:pPr>
        <w:jc w:val="both"/>
        <w:rPr>
          <w:rFonts w:ascii="Garamond" w:hAnsi="Garamond"/>
          <w:sz w:val="24"/>
          <w:szCs w:val="24"/>
        </w:rPr>
      </w:pPr>
      <w:r w:rsidRPr="00033FAD">
        <w:rPr>
          <w:rFonts w:ascii="Garamond" w:hAnsi="Garamond"/>
          <w:noProof/>
          <w:sz w:val="24"/>
          <w:szCs w:val="24"/>
        </w:rPr>
        <w:drawing>
          <wp:anchor distT="0" distB="0" distL="114300" distR="114300" simplePos="0" relativeHeight="251660288" behindDoc="0" locked="0" layoutInCell="1" allowOverlap="1" wp14:anchorId="56686954" wp14:editId="76508001">
            <wp:simplePos x="0" y="0"/>
            <wp:positionH relativeFrom="column">
              <wp:posOffset>-212314</wp:posOffset>
            </wp:positionH>
            <wp:positionV relativeFrom="paragraph">
              <wp:posOffset>-782955</wp:posOffset>
            </wp:positionV>
            <wp:extent cx="3046588" cy="1225177"/>
            <wp:effectExtent l="0" t="0" r="190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46588" cy="122517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991F2B" w14:textId="43E555A3" w:rsidR="00ED13C3" w:rsidRPr="00033FAD" w:rsidRDefault="73A3F724" w:rsidP="00ED13C3">
      <w:pPr>
        <w:jc w:val="right"/>
        <w:rPr>
          <w:rFonts w:ascii="Garamond" w:hAnsi="Garamond"/>
          <w:sz w:val="24"/>
          <w:szCs w:val="24"/>
        </w:rPr>
      </w:pPr>
      <w:r w:rsidRPr="633295AE">
        <w:rPr>
          <w:rFonts w:ascii="Garamond" w:hAnsi="Garamond"/>
          <w:sz w:val="24"/>
          <w:szCs w:val="24"/>
        </w:rPr>
        <w:t>Thursday 2</w:t>
      </w:r>
      <w:r w:rsidRPr="633295AE">
        <w:rPr>
          <w:rFonts w:ascii="Garamond" w:hAnsi="Garamond"/>
          <w:sz w:val="24"/>
          <w:szCs w:val="24"/>
          <w:vertAlign w:val="superscript"/>
        </w:rPr>
        <w:t>nd</w:t>
      </w:r>
      <w:r w:rsidRPr="633295AE">
        <w:rPr>
          <w:rFonts w:ascii="Garamond" w:hAnsi="Garamond"/>
          <w:sz w:val="24"/>
          <w:szCs w:val="24"/>
        </w:rPr>
        <w:t xml:space="preserve"> July</w:t>
      </w:r>
      <w:r w:rsidR="69E86775" w:rsidRPr="633295AE">
        <w:rPr>
          <w:rFonts w:ascii="Garamond" w:hAnsi="Garamond"/>
          <w:sz w:val="24"/>
          <w:szCs w:val="24"/>
        </w:rPr>
        <w:t xml:space="preserve"> 2026</w:t>
      </w:r>
    </w:p>
    <w:p w14:paraId="2C8276AF" w14:textId="6BE8338A" w:rsidR="003C06E1" w:rsidRPr="003C06E1" w:rsidRDefault="003C06E1" w:rsidP="003C06E1">
      <w:pPr>
        <w:spacing w:before="100" w:beforeAutospacing="1" w:after="100" w:afterAutospacing="1" w:line="300" w:lineRule="atLeast"/>
        <w:rPr>
          <w:rFonts w:ascii="Garamond" w:eastAsia="Times New Roman" w:hAnsi="Garamond" w:cs="Segoe UI"/>
          <w:sz w:val="24"/>
          <w:szCs w:val="24"/>
          <w:lang w:eastAsia="en-GB"/>
        </w:rPr>
      </w:pPr>
      <w:r w:rsidRPr="003C06E1">
        <w:rPr>
          <w:rFonts w:ascii="Garamond" w:eastAsia="Times New Roman" w:hAnsi="Garamond" w:cs="Segoe UI"/>
          <w:sz w:val="24"/>
          <w:szCs w:val="24"/>
          <w:lang w:eastAsia="en-GB"/>
        </w:rPr>
        <w:t>Dear Year 5 Parents</w:t>
      </w:r>
      <w:r w:rsidRPr="00033FAD">
        <w:rPr>
          <w:rFonts w:ascii="Garamond" w:eastAsia="Times New Roman" w:hAnsi="Garamond" w:cs="Segoe UI"/>
          <w:sz w:val="24"/>
          <w:szCs w:val="24"/>
          <w:lang w:eastAsia="en-GB"/>
        </w:rPr>
        <w:t>,</w:t>
      </w:r>
    </w:p>
    <w:p w14:paraId="240FD850" w14:textId="31FC4644" w:rsidR="003C06E1" w:rsidRPr="003C06E1" w:rsidRDefault="003C06E1" w:rsidP="003C06E1">
      <w:pPr>
        <w:spacing w:before="100" w:beforeAutospacing="1" w:after="100" w:afterAutospacing="1" w:line="300" w:lineRule="atLeast"/>
        <w:rPr>
          <w:rFonts w:ascii="Garamond" w:eastAsia="Times New Roman" w:hAnsi="Garamond" w:cs="Segoe UI"/>
          <w:sz w:val="24"/>
          <w:szCs w:val="24"/>
          <w:lang w:eastAsia="en-GB"/>
        </w:rPr>
      </w:pPr>
      <w:r w:rsidRPr="003C06E1">
        <w:rPr>
          <w:rFonts w:ascii="Garamond" w:eastAsia="Times New Roman" w:hAnsi="Garamond" w:cs="Segoe UI"/>
          <w:b/>
          <w:bCs/>
          <w:sz w:val="24"/>
          <w:szCs w:val="24"/>
          <w:lang w:eastAsia="en-GB"/>
        </w:rPr>
        <w:t xml:space="preserve">Preparation for Senior School </w:t>
      </w:r>
      <w:r w:rsidR="008B5762" w:rsidRPr="00033FAD">
        <w:rPr>
          <w:rFonts w:ascii="Garamond" w:eastAsia="Times New Roman" w:hAnsi="Garamond" w:cs="Segoe UI"/>
          <w:b/>
          <w:bCs/>
          <w:sz w:val="24"/>
          <w:szCs w:val="24"/>
          <w:lang w:eastAsia="en-GB"/>
        </w:rPr>
        <w:t>Assessments</w:t>
      </w:r>
      <w:r w:rsidRPr="003C06E1">
        <w:rPr>
          <w:rFonts w:ascii="Garamond" w:eastAsia="Times New Roman" w:hAnsi="Garamond" w:cs="Segoe UI"/>
          <w:b/>
          <w:bCs/>
          <w:sz w:val="24"/>
          <w:szCs w:val="24"/>
          <w:lang w:eastAsia="en-GB"/>
        </w:rPr>
        <w:t xml:space="preserve"> </w:t>
      </w:r>
    </w:p>
    <w:p w14:paraId="0EEA4C82" w14:textId="77777777" w:rsidR="003C06E1" w:rsidRPr="003C06E1" w:rsidRDefault="003C06E1" w:rsidP="003C06E1">
      <w:pPr>
        <w:spacing w:before="100" w:beforeAutospacing="1" w:after="100" w:afterAutospacing="1" w:line="300" w:lineRule="atLeast"/>
        <w:rPr>
          <w:rFonts w:ascii="Garamond" w:eastAsia="Times New Roman" w:hAnsi="Garamond" w:cs="Segoe UI"/>
          <w:sz w:val="24"/>
          <w:szCs w:val="24"/>
          <w:lang w:eastAsia="en-GB"/>
        </w:rPr>
      </w:pPr>
      <w:r w:rsidRPr="003C06E1">
        <w:rPr>
          <w:rFonts w:ascii="Garamond" w:eastAsia="Times New Roman" w:hAnsi="Garamond" w:cs="Segoe UI"/>
          <w:sz w:val="24"/>
          <w:szCs w:val="24"/>
          <w:lang w:eastAsia="en-GB"/>
        </w:rPr>
        <w:t>I hope you are all looking forward to the summer holidays.</w:t>
      </w:r>
    </w:p>
    <w:p w14:paraId="3912C33F" w14:textId="44FA65D4" w:rsidR="00033FAD" w:rsidRPr="00033FAD" w:rsidRDefault="003C06E1" w:rsidP="00EA2E27">
      <w:pPr>
        <w:spacing w:before="100" w:beforeAutospacing="1" w:after="100" w:afterAutospacing="1" w:line="300" w:lineRule="atLeast"/>
        <w:rPr>
          <w:rFonts w:ascii="Garamond" w:eastAsia="Times New Roman" w:hAnsi="Garamond" w:cs="Segoe UI"/>
          <w:sz w:val="24"/>
          <w:szCs w:val="24"/>
          <w:lang w:eastAsia="en-GB"/>
        </w:rPr>
      </w:pPr>
      <w:r w:rsidRPr="003C06E1">
        <w:rPr>
          <w:rFonts w:ascii="Garamond" w:eastAsia="Times New Roman" w:hAnsi="Garamond" w:cs="Segoe UI"/>
          <w:sz w:val="24"/>
          <w:szCs w:val="24"/>
          <w:lang w:eastAsia="en-GB"/>
        </w:rPr>
        <w:t>Following my letter after half term, I am writing with a few reminders and some guidance on how you can support your child over the summer so that they are ready to start strongly in September.</w:t>
      </w:r>
    </w:p>
    <w:p w14:paraId="3F87E0D4" w14:textId="7CB3C422" w:rsidR="00A87F1E" w:rsidRPr="0071139F" w:rsidRDefault="006415D2" w:rsidP="0071139F">
      <w:pPr>
        <w:spacing w:line="360" w:lineRule="auto"/>
        <w:jc w:val="both"/>
        <w:rPr>
          <w:rFonts w:ascii="Garamond" w:hAnsi="Garamond"/>
          <w:b/>
          <w:bCs/>
          <w:sz w:val="24"/>
          <w:szCs w:val="24"/>
          <w:u w:val="single"/>
        </w:rPr>
      </w:pPr>
      <w:r w:rsidRPr="0071139F">
        <w:rPr>
          <w:rFonts w:ascii="Garamond" w:hAnsi="Garamond"/>
          <w:b/>
          <w:bCs/>
          <w:sz w:val="24"/>
          <w:szCs w:val="24"/>
          <w:u w:val="single"/>
        </w:rPr>
        <w:t>References</w:t>
      </w:r>
    </w:p>
    <w:p w14:paraId="5528260F" w14:textId="2FD17A8F" w:rsidR="00033FAD" w:rsidRPr="00033FAD" w:rsidRDefault="00EF1429" w:rsidP="000A539E">
      <w:pPr>
        <w:spacing w:line="240" w:lineRule="auto"/>
        <w:jc w:val="both"/>
        <w:rPr>
          <w:rFonts w:ascii="Garamond" w:hAnsi="Garamond"/>
          <w:sz w:val="24"/>
          <w:szCs w:val="24"/>
        </w:rPr>
      </w:pPr>
      <w:r w:rsidRPr="000A539E">
        <w:rPr>
          <w:rFonts w:ascii="Garamond" w:eastAsia="Times New Roman" w:hAnsi="Garamond" w:cs="Segoe UI"/>
          <w:sz w:val="24"/>
          <w:szCs w:val="24"/>
          <w:lang w:eastAsia="en-GB"/>
        </w:rPr>
        <w:t xml:space="preserve">Thank you to those who have completed the references MS Form.  Please could I ask those who have not yet done this to </w:t>
      </w:r>
      <w:r w:rsidR="00502DB7" w:rsidRPr="000A539E">
        <w:rPr>
          <w:rFonts w:ascii="Garamond" w:eastAsia="Times New Roman" w:hAnsi="Garamond" w:cs="Segoe UI"/>
          <w:sz w:val="24"/>
          <w:szCs w:val="24"/>
          <w:lang w:eastAsia="en-GB"/>
        </w:rPr>
        <w:t>fill out as soon as you can, at the beginnin</w:t>
      </w:r>
      <w:r w:rsidRPr="000A539E">
        <w:rPr>
          <w:rFonts w:ascii="Garamond" w:eastAsia="Times New Roman" w:hAnsi="Garamond" w:cs="Segoe UI"/>
          <w:sz w:val="24"/>
          <w:szCs w:val="24"/>
          <w:lang w:eastAsia="en-GB"/>
        </w:rPr>
        <w:t>g of the holidays so that I can start writing references</w:t>
      </w:r>
      <w:r w:rsidR="00502DB7" w:rsidRPr="000A539E">
        <w:rPr>
          <w:rFonts w:ascii="Garamond" w:eastAsia="Times New Roman" w:hAnsi="Garamond" w:cs="Segoe UI"/>
          <w:sz w:val="24"/>
          <w:szCs w:val="24"/>
          <w:lang w:eastAsia="en-GB"/>
        </w:rPr>
        <w:t xml:space="preserve"> over the summer</w:t>
      </w:r>
      <w:r w:rsidRPr="000A539E">
        <w:rPr>
          <w:rFonts w:ascii="Garamond" w:eastAsia="Times New Roman" w:hAnsi="Garamond" w:cs="Segoe UI"/>
          <w:sz w:val="24"/>
          <w:szCs w:val="24"/>
          <w:lang w:eastAsia="en-GB"/>
        </w:rPr>
        <w:t xml:space="preserve">.  Remember to complete </w:t>
      </w:r>
      <w:r w:rsidR="00A87F1E" w:rsidRPr="000A539E">
        <w:rPr>
          <w:rFonts w:ascii="Garamond" w:eastAsia="Times New Roman" w:hAnsi="Garamond" w:cs="Segoe UI"/>
          <w:sz w:val="24"/>
          <w:szCs w:val="24"/>
          <w:lang w:eastAsia="en-GB"/>
        </w:rPr>
        <w:t xml:space="preserve">this with your child.  </w:t>
      </w:r>
      <w:hyperlink r:id="rId6" w:history="1">
        <w:r w:rsidR="000A539E">
          <w:rPr>
            <w:rStyle w:val="Hyperlink"/>
            <w:rFonts w:ascii="Garamond" w:hAnsi="Garamond"/>
            <w:sz w:val="24"/>
            <w:szCs w:val="24"/>
          </w:rPr>
          <w:t>References MS Form link</w:t>
        </w:r>
        <w:r w:rsidR="00034D27" w:rsidRPr="00033FAD">
          <w:rPr>
            <w:rStyle w:val="Hyperlink"/>
            <w:rFonts w:ascii="Garamond" w:hAnsi="Garamond"/>
            <w:sz w:val="24"/>
            <w:szCs w:val="24"/>
          </w:rPr>
          <w:t xml:space="preserve"> </w:t>
        </w:r>
      </w:hyperlink>
    </w:p>
    <w:p w14:paraId="77682764" w14:textId="45EDD0C7" w:rsidR="00720756" w:rsidRPr="0071139F" w:rsidRDefault="00720756" w:rsidP="0071139F">
      <w:pPr>
        <w:spacing w:line="360" w:lineRule="auto"/>
        <w:jc w:val="both"/>
        <w:rPr>
          <w:rFonts w:ascii="Garamond" w:hAnsi="Garamond"/>
          <w:b/>
          <w:bCs/>
          <w:sz w:val="24"/>
          <w:szCs w:val="24"/>
          <w:u w:val="single"/>
        </w:rPr>
      </w:pPr>
      <w:r w:rsidRPr="0071139F">
        <w:rPr>
          <w:rFonts w:ascii="Garamond" w:hAnsi="Garamond"/>
          <w:b/>
          <w:bCs/>
          <w:sz w:val="24"/>
          <w:szCs w:val="24"/>
          <w:u w:val="single"/>
        </w:rPr>
        <w:t>Registration</w:t>
      </w:r>
    </w:p>
    <w:p w14:paraId="594B3E0E" w14:textId="15E052AC" w:rsidR="008B5762" w:rsidRDefault="74925056" w:rsidP="000A539E">
      <w:pPr>
        <w:spacing w:before="100" w:beforeAutospacing="1" w:after="100" w:afterAutospacing="1" w:line="300" w:lineRule="atLeast"/>
        <w:rPr>
          <w:rFonts w:ascii="Garamond" w:eastAsia="Times New Roman" w:hAnsi="Garamond" w:cs="Segoe UI"/>
          <w:sz w:val="24"/>
          <w:szCs w:val="24"/>
          <w:lang w:eastAsia="en-GB"/>
        </w:rPr>
      </w:pPr>
      <w:r w:rsidRPr="633295AE">
        <w:rPr>
          <w:rFonts w:ascii="Garamond" w:eastAsia="Times New Roman" w:hAnsi="Garamond" w:cs="Segoe UI"/>
          <w:sz w:val="24"/>
          <w:szCs w:val="24"/>
          <w:lang w:eastAsia="en-GB"/>
        </w:rPr>
        <w:t>Please keep me informed once you have registered for schools so that we can help coordinate and support where possible.</w:t>
      </w:r>
    </w:p>
    <w:p w14:paraId="3BC1F6E2" w14:textId="6C54F5EC" w:rsidR="001A7FFE" w:rsidRPr="0071139F" w:rsidRDefault="001A7FFE" w:rsidP="0071139F">
      <w:pPr>
        <w:spacing w:line="360" w:lineRule="auto"/>
        <w:jc w:val="both"/>
        <w:rPr>
          <w:rFonts w:ascii="Garamond" w:hAnsi="Garamond"/>
          <w:b/>
          <w:bCs/>
          <w:sz w:val="24"/>
          <w:szCs w:val="24"/>
          <w:u w:val="single"/>
        </w:rPr>
      </w:pPr>
      <w:r w:rsidRPr="0071139F">
        <w:rPr>
          <w:rFonts w:ascii="Garamond" w:hAnsi="Garamond"/>
          <w:b/>
          <w:bCs/>
          <w:sz w:val="24"/>
          <w:szCs w:val="24"/>
          <w:u w:val="single"/>
        </w:rPr>
        <w:t xml:space="preserve">ISEB Pre-Tests </w:t>
      </w:r>
    </w:p>
    <w:p w14:paraId="6163A81D" w14:textId="2B2F9888" w:rsidR="001A7FFE" w:rsidRPr="00033FAD" w:rsidRDefault="001A7FFE" w:rsidP="00415585">
      <w:pPr>
        <w:spacing w:line="240" w:lineRule="auto"/>
        <w:jc w:val="both"/>
        <w:rPr>
          <w:rFonts w:ascii="Garamond" w:eastAsia="Times New Roman" w:hAnsi="Garamond" w:cs="Segoe UI"/>
          <w:sz w:val="24"/>
          <w:szCs w:val="24"/>
          <w:lang w:eastAsia="en-GB"/>
        </w:rPr>
      </w:pPr>
      <w:r w:rsidRPr="00033FAD">
        <w:rPr>
          <w:rFonts w:ascii="Garamond" w:eastAsia="Times New Roman" w:hAnsi="Garamond" w:cs="Segoe UI"/>
          <w:sz w:val="24"/>
          <w:szCs w:val="24"/>
          <w:lang w:eastAsia="en-GB"/>
        </w:rPr>
        <w:t>Several of you have already registered for these.</w:t>
      </w:r>
    </w:p>
    <w:p w14:paraId="1B290A41" w14:textId="608460BA" w:rsidR="001A7FFE" w:rsidRPr="00033FAD" w:rsidRDefault="001A7FFE" w:rsidP="00415585">
      <w:pPr>
        <w:spacing w:line="240" w:lineRule="auto"/>
        <w:jc w:val="both"/>
        <w:rPr>
          <w:rFonts w:ascii="Garamond" w:eastAsia="Times New Roman" w:hAnsi="Garamond" w:cs="Segoe UI"/>
          <w:sz w:val="24"/>
          <w:szCs w:val="24"/>
          <w:lang w:eastAsia="en-GB"/>
        </w:rPr>
      </w:pPr>
      <w:r w:rsidRPr="00033FAD">
        <w:rPr>
          <w:rFonts w:ascii="Garamond" w:eastAsia="Times New Roman" w:hAnsi="Garamond" w:cs="Segoe UI"/>
          <w:sz w:val="24"/>
          <w:szCs w:val="24"/>
          <w:lang w:eastAsia="en-GB"/>
        </w:rPr>
        <w:t>If your child is applying to schools that use the ISEB Pre-Tests*, you will need to register via the ISEB Portal. This must be completed by parents and then confirmed by the relevant schools. Unfortunately, we cannot set this up from our side, although we can see the registered applicants and the children will sit the tests at St Andrew’s.</w:t>
      </w:r>
    </w:p>
    <w:p w14:paraId="107B2467" w14:textId="15E21E27" w:rsidR="001A7FFE" w:rsidRPr="00033FAD" w:rsidRDefault="001A7FFE" w:rsidP="001A7FFE">
      <w:pPr>
        <w:spacing w:before="100" w:beforeAutospacing="1" w:after="100" w:afterAutospacing="1" w:line="300" w:lineRule="atLeast"/>
        <w:rPr>
          <w:rFonts w:ascii="Garamond" w:eastAsia="Times New Roman" w:hAnsi="Garamond" w:cs="Segoe UI"/>
          <w:sz w:val="24"/>
          <w:szCs w:val="24"/>
          <w:lang w:eastAsia="en-GB"/>
        </w:rPr>
      </w:pPr>
      <w:r w:rsidRPr="00033FAD">
        <w:rPr>
          <w:rFonts w:ascii="Garamond" w:eastAsia="Times New Roman" w:hAnsi="Garamond" w:cs="Segoe UI"/>
          <w:sz w:val="24"/>
          <w:szCs w:val="24"/>
          <w:lang w:eastAsia="en-GB"/>
        </w:rPr>
        <w:t xml:space="preserve">If your child requires access arrangements, you will need apply during registration and upload supporting documentation. </w:t>
      </w:r>
      <w:hyperlink r:id="rId7" w:history="1">
        <w:r w:rsidRPr="00033FAD">
          <w:rPr>
            <w:rStyle w:val="Hyperlink"/>
            <w:rFonts w:ascii="Garamond" w:eastAsia="Times New Roman" w:hAnsi="Garamond" w:cs="Segoe UI"/>
            <w:sz w:val="24"/>
            <w:szCs w:val="24"/>
            <w:lang w:eastAsia="en-GB"/>
          </w:rPr>
          <w:t>Mrs Brown</w:t>
        </w:r>
      </w:hyperlink>
      <w:r w:rsidRPr="00033FAD">
        <w:rPr>
          <w:rFonts w:ascii="Garamond" w:eastAsia="Times New Roman" w:hAnsi="Garamond" w:cs="Segoe UI"/>
          <w:sz w:val="24"/>
          <w:szCs w:val="24"/>
          <w:lang w:eastAsia="en-GB"/>
        </w:rPr>
        <w:t xml:space="preserve"> will be contacting you with further guidance on exactly what to apply for </w:t>
      </w:r>
      <w:proofErr w:type="spellStart"/>
      <w:r w:rsidRPr="00033FAD">
        <w:rPr>
          <w:rFonts w:ascii="Garamond" w:eastAsia="Times New Roman" w:hAnsi="Garamond" w:cs="Segoe UI"/>
          <w:sz w:val="24"/>
          <w:szCs w:val="24"/>
          <w:lang w:eastAsia="en-GB"/>
        </w:rPr>
        <w:t>for</w:t>
      </w:r>
      <w:proofErr w:type="spellEnd"/>
      <w:r w:rsidRPr="00033FAD">
        <w:rPr>
          <w:rFonts w:ascii="Garamond" w:eastAsia="Times New Roman" w:hAnsi="Garamond" w:cs="Segoe UI"/>
          <w:sz w:val="24"/>
          <w:szCs w:val="24"/>
          <w:lang w:eastAsia="en-GB"/>
        </w:rPr>
        <w:t xml:space="preserve"> your child before the end of this term.</w:t>
      </w:r>
    </w:p>
    <w:p w14:paraId="5F302D27" w14:textId="77777777" w:rsidR="001A7FFE" w:rsidRPr="00033FAD" w:rsidRDefault="001A7FFE" w:rsidP="001A7FFE">
      <w:pPr>
        <w:spacing w:before="100" w:beforeAutospacing="1" w:after="100" w:afterAutospacing="1" w:line="300" w:lineRule="atLeast"/>
        <w:rPr>
          <w:rFonts w:ascii="Garamond" w:eastAsia="Times New Roman" w:hAnsi="Garamond" w:cs="Segoe UI"/>
          <w:sz w:val="24"/>
          <w:szCs w:val="24"/>
          <w:lang w:eastAsia="en-GB"/>
        </w:rPr>
      </w:pPr>
      <w:r w:rsidRPr="00033FAD">
        <w:rPr>
          <w:rFonts w:ascii="Garamond" w:eastAsia="Times New Roman" w:hAnsi="Garamond" w:cs="Segoe UI"/>
          <w:sz w:val="24"/>
          <w:szCs w:val="24"/>
          <w:lang w:eastAsia="en-GB"/>
        </w:rPr>
        <w:t>To register:</w:t>
      </w:r>
    </w:p>
    <w:p w14:paraId="564111AD" w14:textId="338C8918" w:rsidR="001A7FFE" w:rsidRPr="00033FAD" w:rsidRDefault="001A7FFE" w:rsidP="001A7FFE">
      <w:pPr>
        <w:numPr>
          <w:ilvl w:val="0"/>
          <w:numId w:val="6"/>
        </w:numPr>
        <w:spacing w:before="100" w:beforeAutospacing="1" w:after="100" w:afterAutospacing="1" w:line="300" w:lineRule="atLeast"/>
        <w:rPr>
          <w:rFonts w:ascii="Garamond" w:eastAsia="Times New Roman" w:hAnsi="Garamond" w:cs="Segoe UI"/>
          <w:sz w:val="24"/>
          <w:szCs w:val="24"/>
          <w:lang w:eastAsia="en-GB"/>
        </w:rPr>
      </w:pPr>
      <w:r w:rsidRPr="00033FAD">
        <w:rPr>
          <w:rFonts w:ascii="Garamond" w:eastAsia="Times New Roman" w:hAnsi="Garamond" w:cs="Segoe UI"/>
          <w:sz w:val="24"/>
          <w:szCs w:val="24"/>
          <w:lang w:eastAsia="en-GB"/>
        </w:rPr>
        <w:t xml:space="preserve">Register your child on the </w:t>
      </w:r>
      <w:hyperlink r:id="rId8" w:history="1">
        <w:r w:rsidRPr="00033FAD">
          <w:rPr>
            <w:rStyle w:val="Hyperlink"/>
            <w:rFonts w:ascii="Garamond" w:eastAsia="Times New Roman" w:hAnsi="Garamond" w:cs="Segoe UI"/>
            <w:sz w:val="24"/>
            <w:szCs w:val="24"/>
            <w:lang w:eastAsia="en-GB"/>
          </w:rPr>
          <w:t>Guardian Portal.</w:t>
        </w:r>
      </w:hyperlink>
      <w:r w:rsidRPr="00033FAD">
        <w:rPr>
          <w:rStyle w:val="Hyperlink"/>
          <w:rFonts w:ascii="Garamond" w:eastAsia="Times New Roman" w:hAnsi="Garamond" w:cs="Segoe UI"/>
          <w:sz w:val="24"/>
          <w:szCs w:val="24"/>
          <w:lang w:eastAsia="en-GB"/>
        </w:rPr>
        <w:t xml:space="preserve"> </w:t>
      </w:r>
    </w:p>
    <w:p w14:paraId="194FF1E4" w14:textId="77777777" w:rsidR="001A7FFE" w:rsidRPr="00033FAD" w:rsidRDefault="001A7FFE" w:rsidP="001A7FFE">
      <w:pPr>
        <w:numPr>
          <w:ilvl w:val="0"/>
          <w:numId w:val="6"/>
        </w:numPr>
        <w:spacing w:before="100" w:beforeAutospacing="1" w:after="100" w:afterAutospacing="1" w:line="300" w:lineRule="atLeast"/>
        <w:rPr>
          <w:rFonts w:ascii="Garamond" w:eastAsia="Times New Roman" w:hAnsi="Garamond" w:cs="Segoe UI"/>
          <w:sz w:val="24"/>
          <w:szCs w:val="24"/>
          <w:lang w:eastAsia="en-GB"/>
        </w:rPr>
      </w:pPr>
      <w:r w:rsidRPr="00033FAD">
        <w:rPr>
          <w:rFonts w:ascii="Garamond" w:eastAsia="Times New Roman" w:hAnsi="Garamond" w:cs="Segoe UI"/>
          <w:sz w:val="24"/>
          <w:szCs w:val="24"/>
          <w:lang w:eastAsia="en-GB"/>
        </w:rPr>
        <w:t>Select St Andrew’s School as the invigilation centre (RG8 8QA).</w:t>
      </w:r>
    </w:p>
    <w:p w14:paraId="2AFF7BB7" w14:textId="77777777" w:rsidR="001A7FFE" w:rsidRPr="00033FAD" w:rsidRDefault="001A7FFE" w:rsidP="001A7FFE">
      <w:pPr>
        <w:numPr>
          <w:ilvl w:val="0"/>
          <w:numId w:val="6"/>
        </w:numPr>
        <w:spacing w:before="100" w:beforeAutospacing="1" w:after="100" w:afterAutospacing="1" w:line="300" w:lineRule="atLeast"/>
        <w:rPr>
          <w:rFonts w:ascii="Garamond" w:eastAsia="Times New Roman" w:hAnsi="Garamond" w:cs="Segoe UI"/>
          <w:sz w:val="24"/>
          <w:szCs w:val="24"/>
          <w:lang w:eastAsia="en-GB"/>
        </w:rPr>
      </w:pPr>
      <w:r w:rsidRPr="00033FAD">
        <w:rPr>
          <w:rFonts w:ascii="Garamond" w:eastAsia="Times New Roman" w:hAnsi="Garamond" w:cs="Segoe UI"/>
          <w:sz w:val="24"/>
          <w:szCs w:val="24"/>
          <w:lang w:eastAsia="en-GB"/>
        </w:rPr>
        <w:t>Send your child’s Applicant ID to all relevant schools.</w:t>
      </w:r>
    </w:p>
    <w:p w14:paraId="2639E4B0" w14:textId="77777777" w:rsidR="001A7FFE" w:rsidRPr="00033FAD" w:rsidRDefault="001A7FFE" w:rsidP="001A7FFE">
      <w:pPr>
        <w:numPr>
          <w:ilvl w:val="0"/>
          <w:numId w:val="6"/>
        </w:numPr>
        <w:spacing w:before="100" w:beforeAutospacing="1" w:after="100" w:afterAutospacing="1" w:line="300" w:lineRule="atLeast"/>
        <w:rPr>
          <w:rFonts w:ascii="Garamond" w:eastAsia="Times New Roman" w:hAnsi="Garamond" w:cs="Segoe UI"/>
          <w:sz w:val="24"/>
          <w:szCs w:val="24"/>
          <w:lang w:eastAsia="en-GB"/>
        </w:rPr>
      </w:pPr>
      <w:r w:rsidRPr="00033FAD">
        <w:rPr>
          <w:rFonts w:ascii="Garamond" w:eastAsia="Times New Roman" w:hAnsi="Garamond" w:cs="Segoe UI"/>
          <w:sz w:val="24"/>
          <w:szCs w:val="24"/>
          <w:lang w:eastAsia="en-GB"/>
        </w:rPr>
        <w:t>We will then approve your registration.</w:t>
      </w:r>
    </w:p>
    <w:p w14:paraId="1606F92D" w14:textId="77777777" w:rsidR="001A7FFE" w:rsidRPr="00033FAD" w:rsidRDefault="001A7FFE" w:rsidP="001A7FFE">
      <w:pPr>
        <w:spacing w:before="100" w:beforeAutospacing="1" w:after="100" w:afterAutospacing="1" w:line="300" w:lineRule="atLeast"/>
        <w:rPr>
          <w:rFonts w:ascii="Garamond" w:eastAsia="Times New Roman" w:hAnsi="Garamond" w:cs="Segoe UI"/>
          <w:sz w:val="24"/>
          <w:szCs w:val="24"/>
          <w:lang w:eastAsia="en-GB"/>
        </w:rPr>
      </w:pPr>
      <w:r w:rsidRPr="00033FAD">
        <w:rPr>
          <w:rFonts w:ascii="Garamond" w:eastAsia="Times New Roman" w:hAnsi="Garamond" w:cs="Segoe UI"/>
          <w:sz w:val="24"/>
          <w:szCs w:val="24"/>
          <w:lang w:eastAsia="en-GB"/>
        </w:rPr>
        <w:t xml:space="preserve">A </w:t>
      </w:r>
      <w:hyperlink r:id="rId9">
        <w:r w:rsidRPr="00033FAD">
          <w:rPr>
            <w:rStyle w:val="Hyperlink"/>
            <w:rFonts w:ascii="Garamond" w:eastAsia="Times New Roman" w:hAnsi="Garamond" w:cs="Segoe UI"/>
            <w:sz w:val="24"/>
            <w:szCs w:val="24"/>
            <w:lang w:eastAsia="en-GB"/>
          </w:rPr>
          <w:t>support video</w:t>
        </w:r>
      </w:hyperlink>
      <w:r w:rsidRPr="00033FAD">
        <w:rPr>
          <w:rFonts w:ascii="Garamond" w:eastAsia="Times New Roman" w:hAnsi="Garamond" w:cs="Segoe UI"/>
          <w:sz w:val="24"/>
          <w:szCs w:val="24"/>
          <w:lang w:eastAsia="en-GB"/>
        </w:rPr>
        <w:t xml:space="preserve"> is available here should you need guidance.</w:t>
      </w:r>
    </w:p>
    <w:p w14:paraId="2491E088" w14:textId="77777777" w:rsidR="001A7FFE" w:rsidRPr="00033FAD" w:rsidRDefault="001A7FFE" w:rsidP="001A7FFE">
      <w:pPr>
        <w:spacing w:before="100" w:beforeAutospacing="1" w:after="100" w:afterAutospacing="1" w:line="300" w:lineRule="atLeast"/>
        <w:contextualSpacing/>
        <w:rPr>
          <w:rFonts w:ascii="Garamond" w:eastAsia="Times New Roman" w:hAnsi="Garamond" w:cs="Segoe UI"/>
          <w:sz w:val="24"/>
          <w:szCs w:val="24"/>
          <w:lang w:eastAsia="en-GB"/>
        </w:rPr>
      </w:pPr>
      <w:r w:rsidRPr="00033FAD">
        <w:rPr>
          <w:rFonts w:ascii="Garamond" w:eastAsia="Times New Roman" w:hAnsi="Garamond" w:cs="Segoe UI"/>
          <w:sz w:val="24"/>
          <w:szCs w:val="24"/>
          <w:lang w:eastAsia="en-GB"/>
        </w:rPr>
        <w:t xml:space="preserve">*The main schools that people may be considering that use the Pre-Test are: </w:t>
      </w:r>
    </w:p>
    <w:p w14:paraId="6B1ED0B9" w14:textId="5714A0AB" w:rsidR="001A7FFE" w:rsidRPr="00033FAD" w:rsidRDefault="001A7FFE" w:rsidP="001A7FFE">
      <w:pPr>
        <w:spacing w:before="100" w:beforeAutospacing="1" w:after="100" w:afterAutospacing="1" w:line="300" w:lineRule="atLeast"/>
        <w:contextualSpacing/>
        <w:rPr>
          <w:rFonts w:ascii="Garamond" w:eastAsia="Times New Roman" w:hAnsi="Garamond" w:cs="Segoe UI"/>
          <w:sz w:val="24"/>
          <w:szCs w:val="24"/>
          <w:lang w:eastAsia="en-GB"/>
        </w:rPr>
      </w:pPr>
      <w:r w:rsidRPr="00033FAD">
        <w:rPr>
          <w:rFonts w:ascii="Garamond" w:eastAsia="Times New Roman" w:hAnsi="Garamond" w:cs="Segoe UI"/>
          <w:sz w:val="24"/>
          <w:szCs w:val="24"/>
          <w:lang w:eastAsia="en-GB"/>
        </w:rPr>
        <w:t xml:space="preserve">Bradfield, Dauntsey’s, Downe House, Eton, Lord Wandsworth, Marlborough, Radley, St Edward’s Oxford, St </w:t>
      </w:r>
      <w:proofErr w:type="spellStart"/>
      <w:r w:rsidRPr="00033FAD">
        <w:rPr>
          <w:rFonts w:ascii="Garamond" w:eastAsia="Times New Roman" w:hAnsi="Garamond" w:cs="Segoe UI"/>
          <w:sz w:val="24"/>
          <w:szCs w:val="24"/>
          <w:lang w:eastAsia="en-GB"/>
        </w:rPr>
        <w:t>Swithun’s</w:t>
      </w:r>
      <w:proofErr w:type="spellEnd"/>
      <w:r w:rsidRPr="00033FAD">
        <w:rPr>
          <w:rFonts w:ascii="Garamond" w:eastAsia="Times New Roman" w:hAnsi="Garamond" w:cs="Segoe UI"/>
          <w:sz w:val="24"/>
          <w:szCs w:val="24"/>
          <w:lang w:eastAsia="en-GB"/>
        </w:rPr>
        <w:t>, Sherborne Boys, Oratory, Wellington, Winchester</w:t>
      </w:r>
    </w:p>
    <w:p w14:paraId="1B9E67A0" w14:textId="77777777" w:rsidR="001559E7" w:rsidRPr="001559E7" w:rsidRDefault="001559E7" w:rsidP="001559E7">
      <w:pPr>
        <w:spacing w:after="0" w:line="300" w:lineRule="atLeast"/>
        <w:rPr>
          <w:rFonts w:ascii="Garamond" w:eastAsia="Times New Roman" w:hAnsi="Garamond" w:cs="Segoe UI"/>
          <w:sz w:val="24"/>
          <w:szCs w:val="24"/>
          <w:lang w:eastAsia="en-GB"/>
        </w:rPr>
      </w:pPr>
      <w:r w:rsidRPr="001559E7">
        <w:rPr>
          <w:rFonts w:ascii="Garamond" w:eastAsia="Times New Roman" w:hAnsi="Garamond" w:cs="Segoe UI"/>
          <w:sz w:val="24"/>
          <w:szCs w:val="24"/>
          <w:lang w:eastAsia="en-GB"/>
        </w:rPr>
        <w:t>Please do get in touch if you are unsure whether a school uses the Pre-Test or internal assessments.</w:t>
      </w:r>
    </w:p>
    <w:p w14:paraId="45D57BFE" w14:textId="77777777" w:rsidR="001559E7" w:rsidRPr="00033FAD" w:rsidRDefault="001559E7" w:rsidP="3E6D40C6">
      <w:pPr>
        <w:jc w:val="both"/>
        <w:rPr>
          <w:rFonts w:ascii="Garamond" w:hAnsi="Garamond"/>
          <w:sz w:val="24"/>
          <w:szCs w:val="24"/>
        </w:rPr>
      </w:pPr>
    </w:p>
    <w:p w14:paraId="06A26EAC" w14:textId="3F26F091" w:rsidR="00C06676" w:rsidRPr="00033FAD" w:rsidRDefault="6AF79386" w:rsidP="3E6D40C6">
      <w:pPr>
        <w:jc w:val="both"/>
        <w:rPr>
          <w:rFonts w:ascii="Garamond" w:hAnsi="Garamond"/>
          <w:sz w:val="24"/>
          <w:szCs w:val="24"/>
        </w:rPr>
      </w:pPr>
      <w:r w:rsidRPr="00033FAD">
        <w:rPr>
          <w:rFonts w:ascii="Garamond" w:hAnsi="Garamond"/>
          <w:sz w:val="24"/>
          <w:szCs w:val="24"/>
        </w:rPr>
        <w:lastRenderedPageBreak/>
        <w:t>We will be carrying out the Pre-Tests here</w:t>
      </w:r>
      <w:r w:rsidRPr="00033FAD">
        <w:rPr>
          <w:rFonts w:ascii="Garamond" w:hAnsi="Garamond"/>
          <w:b/>
          <w:bCs/>
          <w:sz w:val="24"/>
          <w:szCs w:val="24"/>
        </w:rPr>
        <w:t>, at St Andrew’s</w:t>
      </w:r>
      <w:r w:rsidR="7BDCFDB9" w:rsidRPr="00033FAD">
        <w:rPr>
          <w:rFonts w:ascii="Garamond" w:hAnsi="Garamond"/>
          <w:b/>
          <w:bCs/>
          <w:sz w:val="24"/>
          <w:szCs w:val="24"/>
        </w:rPr>
        <w:t>,</w:t>
      </w:r>
      <w:r w:rsidRPr="00033FAD">
        <w:rPr>
          <w:rFonts w:ascii="Garamond" w:hAnsi="Garamond"/>
          <w:b/>
          <w:bCs/>
          <w:sz w:val="24"/>
          <w:szCs w:val="24"/>
        </w:rPr>
        <w:t xml:space="preserve"> on Wednesday </w:t>
      </w:r>
      <w:r w:rsidR="7BDCFDB9" w:rsidRPr="00033FAD">
        <w:rPr>
          <w:rFonts w:ascii="Garamond" w:hAnsi="Garamond"/>
          <w:b/>
          <w:bCs/>
          <w:sz w:val="24"/>
          <w:szCs w:val="24"/>
        </w:rPr>
        <w:t>18</w:t>
      </w:r>
      <w:r w:rsidR="7BDCFDB9" w:rsidRPr="00033FAD">
        <w:rPr>
          <w:rFonts w:ascii="Garamond" w:hAnsi="Garamond"/>
          <w:b/>
          <w:bCs/>
          <w:sz w:val="24"/>
          <w:szCs w:val="24"/>
          <w:vertAlign w:val="superscript"/>
        </w:rPr>
        <w:t>th</w:t>
      </w:r>
      <w:r w:rsidR="7BDCFDB9" w:rsidRPr="00033FAD">
        <w:rPr>
          <w:rFonts w:ascii="Garamond" w:hAnsi="Garamond"/>
          <w:b/>
          <w:bCs/>
          <w:sz w:val="24"/>
          <w:szCs w:val="24"/>
        </w:rPr>
        <w:t xml:space="preserve"> and Thursday 19</w:t>
      </w:r>
      <w:r w:rsidR="7BDCFDB9" w:rsidRPr="00033FAD">
        <w:rPr>
          <w:rFonts w:ascii="Garamond" w:hAnsi="Garamond"/>
          <w:b/>
          <w:bCs/>
          <w:sz w:val="24"/>
          <w:szCs w:val="24"/>
          <w:vertAlign w:val="superscript"/>
        </w:rPr>
        <w:t>th</w:t>
      </w:r>
      <w:r w:rsidR="7BDCFDB9" w:rsidRPr="00033FAD">
        <w:rPr>
          <w:rFonts w:ascii="Garamond" w:hAnsi="Garamond"/>
          <w:b/>
          <w:bCs/>
          <w:sz w:val="24"/>
          <w:szCs w:val="24"/>
        </w:rPr>
        <w:t xml:space="preserve"> November</w:t>
      </w:r>
      <w:r w:rsidR="7BDCFDB9" w:rsidRPr="00033FAD">
        <w:rPr>
          <w:rFonts w:ascii="Garamond" w:hAnsi="Garamond"/>
          <w:sz w:val="24"/>
          <w:szCs w:val="24"/>
        </w:rPr>
        <w:t xml:space="preserve">. All </w:t>
      </w:r>
      <w:r w:rsidR="5731320C" w:rsidRPr="00033FAD">
        <w:rPr>
          <w:rFonts w:ascii="Garamond" w:hAnsi="Garamond"/>
          <w:sz w:val="24"/>
          <w:szCs w:val="24"/>
        </w:rPr>
        <w:t>approved access arrangements will be in place.</w:t>
      </w:r>
    </w:p>
    <w:p w14:paraId="1B8267AA" w14:textId="3F4E6FE1" w:rsidR="004822D4" w:rsidRDefault="00CBE87C" w:rsidP="3E6D40C6">
      <w:pPr>
        <w:jc w:val="both"/>
        <w:rPr>
          <w:rFonts w:ascii="Garamond" w:hAnsi="Garamond"/>
          <w:sz w:val="24"/>
          <w:szCs w:val="24"/>
        </w:rPr>
      </w:pPr>
      <w:r w:rsidRPr="633295AE">
        <w:rPr>
          <w:rFonts w:ascii="Garamond" w:hAnsi="Garamond"/>
          <w:sz w:val="24"/>
          <w:szCs w:val="24"/>
        </w:rPr>
        <w:t>The format of the Pre-Tests will be:</w:t>
      </w:r>
      <w:r w:rsidR="633295AE">
        <w:rPr>
          <w:noProof/>
        </w:rPr>
        <w:drawing>
          <wp:anchor distT="0" distB="0" distL="114300" distR="114300" simplePos="0" relativeHeight="251661312" behindDoc="0" locked="0" layoutInCell="1" allowOverlap="1" wp14:anchorId="1AD3249E" wp14:editId="490C9493">
            <wp:simplePos x="0" y="0"/>
            <wp:positionH relativeFrom="column">
              <wp:posOffset>2219325</wp:posOffset>
            </wp:positionH>
            <wp:positionV relativeFrom="paragraph">
              <wp:posOffset>28575</wp:posOffset>
            </wp:positionV>
            <wp:extent cx="2277035" cy="1165412"/>
            <wp:effectExtent l="0" t="0" r="9525" b="0"/>
            <wp:wrapNone/>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85922" cy="116996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7C2222" w14:textId="77777777" w:rsidR="0071139F" w:rsidRDefault="0071139F" w:rsidP="3E6D40C6">
      <w:pPr>
        <w:jc w:val="both"/>
        <w:rPr>
          <w:rFonts w:ascii="Garamond" w:hAnsi="Garamond"/>
          <w:sz w:val="24"/>
          <w:szCs w:val="24"/>
        </w:rPr>
      </w:pPr>
    </w:p>
    <w:p w14:paraId="6073DF90" w14:textId="459E008C" w:rsidR="0071139F" w:rsidRPr="00033FAD" w:rsidRDefault="0071139F" w:rsidP="3E6D40C6">
      <w:pPr>
        <w:jc w:val="both"/>
        <w:rPr>
          <w:rFonts w:ascii="Garamond" w:hAnsi="Garamond"/>
          <w:sz w:val="24"/>
          <w:szCs w:val="24"/>
        </w:rPr>
      </w:pPr>
    </w:p>
    <w:p w14:paraId="6ED573A8" w14:textId="17891F2B" w:rsidR="004822D4" w:rsidRPr="00033FAD" w:rsidRDefault="004822D4" w:rsidP="3E6D40C6">
      <w:pPr>
        <w:jc w:val="both"/>
        <w:rPr>
          <w:rFonts w:ascii="Garamond" w:hAnsi="Garamond"/>
          <w:sz w:val="24"/>
          <w:szCs w:val="24"/>
        </w:rPr>
      </w:pPr>
    </w:p>
    <w:p w14:paraId="78661C66" w14:textId="77777777" w:rsidR="00033FAD" w:rsidRDefault="0052652E" w:rsidP="00033FAD">
      <w:pPr>
        <w:spacing w:after="0" w:line="300" w:lineRule="atLeast"/>
        <w:rPr>
          <w:rStyle w:val="Hyperlink"/>
          <w:rFonts w:ascii="Garamond" w:eastAsia="Times New Roman" w:hAnsi="Garamond"/>
          <w:sz w:val="24"/>
          <w:szCs w:val="24"/>
        </w:rPr>
      </w:pPr>
      <w:r w:rsidRPr="0052652E">
        <w:rPr>
          <w:rFonts w:ascii="Garamond" w:eastAsia="Times New Roman" w:hAnsi="Garamond" w:cs="Segoe UI"/>
          <w:sz w:val="24"/>
          <w:szCs w:val="24"/>
          <w:lang w:eastAsia="en-GB"/>
        </w:rPr>
        <w:t xml:space="preserve">For </w:t>
      </w:r>
      <w:r w:rsidR="004A5FCA" w:rsidRPr="00033FAD">
        <w:rPr>
          <w:rFonts w:ascii="Garamond" w:eastAsia="Times New Roman" w:hAnsi="Garamond" w:cs="Segoe UI"/>
          <w:sz w:val="24"/>
          <w:szCs w:val="24"/>
          <w:lang w:eastAsia="en-GB"/>
        </w:rPr>
        <w:t>any who are extra keen,</w:t>
      </w:r>
      <w:r w:rsidRPr="0052652E">
        <w:rPr>
          <w:rFonts w:ascii="Garamond" w:eastAsia="Times New Roman" w:hAnsi="Garamond" w:cs="Segoe UI"/>
          <w:sz w:val="24"/>
          <w:szCs w:val="24"/>
          <w:lang w:eastAsia="en-GB"/>
        </w:rPr>
        <w:t xml:space="preserve"> there is an online walkthrough of the test format; however, this can be left until nearer the time and will also be covered in school.</w:t>
      </w:r>
      <w:r w:rsidRPr="00033FAD">
        <w:rPr>
          <w:rFonts w:ascii="Garamond" w:eastAsia="Times New Roman" w:hAnsi="Garamond" w:cs="Segoe UI"/>
          <w:sz w:val="24"/>
          <w:szCs w:val="24"/>
          <w:lang w:eastAsia="en-GB"/>
        </w:rPr>
        <w:t xml:space="preserve"> </w:t>
      </w:r>
      <w:hyperlink r:id="rId11" w:history="1">
        <w:r w:rsidRPr="00033FAD">
          <w:rPr>
            <w:rStyle w:val="Hyperlink"/>
            <w:rFonts w:ascii="Garamond" w:eastAsia="Times New Roman" w:hAnsi="Garamond"/>
            <w:sz w:val="24"/>
            <w:szCs w:val="24"/>
          </w:rPr>
          <w:t>ISEB Pre-Tests | Test Walkthrough</w:t>
        </w:r>
      </w:hyperlink>
      <w:r w:rsidRPr="00033FAD">
        <w:rPr>
          <w:rStyle w:val="Hyperlink"/>
          <w:rFonts w:ascii="Garamond" w:eastAsia="Times New Roman" w:hAnsi="Garamond"/>
          <w:sz w:val="24"/>
          <w:szCs w:val="24"/>
        </w:rPr>
        <w:t>,</w:t>
      </w:r>
    </w:p>
    <w:p w14:paraId="74C05F2C" w14:textId="77777777" w:rsidR="00033FAD" w:rsidRDefault="00033FAD" w:rsidP="00033FAD">
      <w:pPr>
        <w:spacing w:after="0" w:line="300" w:lineRule="atLeast"/>
        <w:rPr>
          <w:rFonts w:ascii="Garamond" w:eastAsia="Times New Roman" w:hAnsi="Garamond" w:cs="Segoe UI"/>
          <w:sz w:val="24"/>
          <w:szCs w:val="24"/>
          <w:lang w:eastAsia="en-GB"/>
        </w:rPr>
      </w:pPr>
    </w:p>
    <w:p w14:paraId="685D526E" w14:textId="736B4198" w:rsidR="00143724" w:rsidRPr="00143724" w:rsidRDefault="00143724" w:rsidP="0071139F">
      <w:pPr>
        <w:spacing w:after="0" w:line="240" w:lineRule="atLeast"/>
        <w:rPr>
          <w:rFonts w:ascii="Garamond" w:eastAsia="Times New Roman" w:hAnsi="Garamond" w:cs="Segoe UI"/>
          <w:sz w:val="24"/>
          <w:szCs w:val="24"/>
          <w:u w:val="single"/>
          <w:lang w:eastAsia="en-GB"/>
        </w:rPr>
      </w:pPr>
      <w:r w:rsidRPr="00143724">
        <w:rPr>
          <w:rFonts w:ascii="Garamond" w:eastAsia="Times New Roman" w:hAnsi="Garamond" w:cs="Segoe UI"/>
          <w:b/>
          <w:bCs/>
          <w:sz w:val="24"/>
          <w:szCs w:val="24"/>
          <w:u w:val="single"/>
          <w:lang w:eastAsia="en-GB"/>
        </w:rPr>
        <w:t>Assessment Days and Interviews</w:t>
      </w:r>
    </w:p>
    <w:p w14:paraId="5F302C16" w14:textId="77777777" w:rsidR="00143724" w:rsidRPr="00143724" w:rsidRDefault="00143724" w:rsidP="0071139F">
      <w:pPr>
        <w:spacing w:before="100" w:beforeAutospacing="1" w:after="100" w:afterAutospacing="1" w:line="240" w:lineRule="atLeast"/>
        <w:rPr>
          <w:rFonts w:ascii="Garamond" w:eastAsia="Times New Roman" w:hAnsi="Garamond" w:cs="Segoe UI"/>
          <w:sz w:val="24"/>
          <w:szCs w:val="24"/>
          <w:lang w:eastAsia="en-GB"/>
        </w:rPr>
      </w:pPr>
      <w:r w:rsidRPr="00143724">
        <w:rPr>
          <w:rFonts w:ascii="Garamond" w:eastAsia="Times New Roman" w:hAnsi="Garamond" w:cs="Segoe UI"/>
          <w:sz w:val="24"/>
          <w:szCs w:val="24"/>
          <w:lang w:eastAsia="en-GB"/>
        </w:rPr>
        <w:t>Senior schools will contact you directly with dates for assessment days and/or interviews. Please note that Bradfield may invite candidates from the beginning of September, with assessments taking place in mid-September. Most other schools hold these later in the Autumn or Spring terms.</w:t>
      </w:r>
    </w:p>
    <w:p w14:paraId="561837EF" w14:textId="77777777" w:rsidR="00143724" w:rsidRPr="00143724" w:rsidRDefault="00143724" w:rsidP="00143724">
      <w:pPr>
        <w:spacing w:before="100" w:beforeAutospacing="1" w:after="100" w:afterAutospacing="1" w:line="300" w:lineRule="atLeast"/>
        <w:rPr>
          <w:rFonts w:ascii="Garamond" w:eastAsia="Times New Roman" w:hAnsi="Garamond" w:cs="Segoe UI"/>
          <w:sz w:val="24"/>
          <w:szCs w:val="24"/>
          <w:lang w:eastAsia="en-GB"/>
        </w:rPr>
      </w:pPr>
      <w:r w:rsidRPr="00143724">
        <w:rPr>
          <w:rFonts w:ascii="Garamond" w:eastAsia="Times New Roman" w:hAnsi="Garamond" w:cs="Segoe UI"/>
          <w:sz w:val="24"/>
          <w:szCs w:val="24"/>
          <w:lang w:eastAsia="en-GB"/>
        </w:rPr>
        <w:t>We will support the children in preparing for these:</w:t>
      </w:r>
    </w:p>
    <w:p w14:paraId="7A26B3E5" w14:textId="77777777" w:rsidR="00143724" w:rsidRPr="00143724" w:rsidRDefault="00143724" w:rsidP="00143724">
      <w:pPr>
        <w:numPr>
          <w:ilvl w:val="0"/>
          <w:numId w:val="7"/>
        </w:numPr>
        <w:spacing w:before="100" w:beforeAutospacing="1" w:after="100" w:afterAutospacing="1" w:line="300" w:lineRule="atLeast"/>
        <w:rPr>
          <w:rFonts w:ascii="Garamond" w:eastAsia="Times New Roman" w:hAnsi="Garamond" w:cs="Segoe UI"/>
          <w:sz w:val="24"/>
          <w:szCs w:val="24"/>
          <w:lang w:eastAsia="en-GB"/>
        </w:rPr>
      </w:pPr>
      <w:r w:rsidRPr="00143724">
        <w:rPr>
          <w:rFonts w:ascii="Garamond" w:eastAsia="Times New Roman" w:hAnsi="Garamond" w:cs="Segoe UI"/>
          <w:b/>
          <w:bCs/>
          <w:sz w:val="24"/>
          <w:szCs w:val="24"/>
          <w:lang w:eastAsia="en-GB"/>
        </w:rPr>
        <w:t>SAS (St Andrew’s Skills, formerly SSP)</w:t>
      </w:r>
      <w:r w:rsidRPr="00143724">
        <w:rPr>
          <w:rFonts w:ascii="Garamond" w:eastAsia="Times New Roman" w:hAnsi="Garamond" w:cs="Segoe UI"/>
          <w:sz w:val="24"/>
          <w:szCs w:val="24"/>
          <w:lang w:eastAsia="en-GB"/>
        </w:rPr>
        <w:br/>
        <w:t>Next year I will be teaching your children. Lessons will include philosophy, current affairs, language work, teamwork and continued practice in verbal and non-verbal reasoning. These reflect the skills assessed at senior school selection days.</w:t>
      </w:r>
    </w:p>
    <w:p w14:paraId="39D063DC" w14:textId="77777777" w:rsidR="00143724" w:rsidRPr="00143724" w:rsidRDefault="00143724" w:rsidP="00143724">
      <w:pPr>
        <w:numPr>
          <w:ilvl w:val="0"/>
          <w:numId w:val="7"/>
        </w:numPr>
        <w:spacing w:before="100" w:beforeAutospacing="1" w:after="100" w:afterAutospacing="1" w:line="300" w:lineRule="atLeast"/>
        <w:rPr>
          <w:rFonts w:ascii="Garamond" w:eastAsia="Times New Roman" w:hAnsi="Garamond" w:cs="Segoe UI"/>
          <w:sz w:val="24"/>
          <w:szCs w:val="24"/>
          <w:lang w:eastAsia="en-GB"/>
        </w:rPr>
      </w:pPr>
      <w:r w:rsidRPr="00143724">
        <w:rPr>
          <w:rFonts w:ascii="Garamond" w:eastAsia="Times New Roman" w:hAnsi="Garamond" w:cs="Segoe UI"/>
          <w:b/>
          <w:bCs/>
          <w:sz w:val="24"/>
          <w:szCs w:val="24"/>
          <w:lang w:eastAsia="en-GB"/>
        </w:rPr>
        <w:t>Interview Practice</w:t>
      </w:r>
      <w:r w:rsidRPr="00143724">
        <w:rPr>
          <w:rFonts w:ascii="Garamond" w:eastAsia="Times New Roman" w:hAnsi="Garamond" w:cs="Segoe UI"/>
          <w:sz w:val="24"/>
          <w:szCs w:val="24"/>
          <w:lang w:eastAsia="en-GB"/>
        </w:rPr>
        <w:br/>
        <w:t>Mr Graham, Mr Gair and I will provide both individual and group interview practice, along with feedback, as assessment dates approach.</w:t>
      </w:r>
    </w:p>
    <w:p w14:paraId="0A93B894" w14:textId="77777777" w:rsidR="00143724" w:rsidRPr="00143724" w:rsidRDefault="00143724" w:rsidP="00143724">
      <w:pPr>
        <w:spacing w:before="100" w:beforeAutospacing="1" w:after="100" w:afterAutospacing="1" w:line="300" w:lineRule="atLeast"/>
        <w:rPr>
          <w:rFonts w:ascii="Garamond" w:eastAsia="Times New Roman" w:hAnsi="Garamond" w:cs="Segoe UI"/>
          <w:sz w:val="24"/>
          <w:szCs w:val="24"/>
          <w:lang w:eastAsia="en-GB"/>
        </w:rPr>
      </w:pPr>
      <w:r w:rsidRPr="00143724">
        <w:rPr>
          <w:rFonts w:ascii="Garamond" w:eastAsia="Times New Roman" w:hAnsi="Garamond" w:cs="Segoe UI"/>
          <w:b/>
          <w:bCs/>
          <w:sz w:val="24"/>
          <w:szCs w:val="24"/>
          <w:lang w:eastAsia="en-GB"/>
        </w:rPr>
        <w:t xml:space="preserve">A set of sample interview questions is attached. </w:t>
      </w:r>
      <w:r w:rsidRPr="00143724">
        <w:rPr>
          <w:rFonts w:ascii="Garamond" w:eastAsia="Times New Roman" w:hAnsi="Garamond" w:cs="Segoe UI"/>
          <w:sz w:val="24"/>
          <w:szCs w:val="24"/>
          <w:lang w:eastAsia="en-GB"/>
        </w:rPr>
        <w:t>These are not exhaustive, but reflect commonly asked questions. You may wish to practise some of these at home, but please avoid over-rehearsing.</w:t>
      </w:r>
    </w:p>
    <w:p w14:paraId="7F63F1F4" w14:textId="72920587" w:rsidR="009176B0" w:rsidRPr="00033FAD" w:rsidRDefault="009176B0" w:rsidP="00EE2A04">
      <w:pPr>
        <w:pStyle w:val="ListParagraph"/>
        <w:ind w:left="0"/>
        <w:jc w:val="both"/>
        <w:rPr>
          <w:rStyle w:val="normaltextrun"/>
          <w:rFonts w:ascii="Garamond" w:hAnsi="Garamond" w:cs="Calibri"/>
          <w:color w:val="000000"/>
          <w:sz w:val="24"/>
          <w:szCs w:val="24"/>
          <w:shd w:val="clear" w:color="auto" w:fill="FFFFFF"/>
        </w:rPr>
      </w:pPr>
      <w:r w:rsidRPr="00033FAD">
        <w:rPr>
          <w:rStyle w:val="normaltextrun"/>
          <w:rFonts w:ascii="Garamond" w:hAnsi="Garamond" w:cs="Calibri"/>
          <w:b/>
          <w:bCs/>
          <w:noProof/>
          <w:color w:val="000000"/>
          <w:sz w:val="24"/>
          <w:szCs w:val="24"/>
          <w:shd w:val="clear" w:color="auto" w:fill="FFFFFF"/>
        </w:rPr>
        <w:drawing>
          <wp:anchor distT="0" distB="0" distL="114300" distR="114300" simplePos="0" relativeHeight="251659264" behindDoc="0" locked="0" layoutInCell="1" allowOverlap="1" wp14:anchorId="1EFD1907" wp14:editId="22A6768D">
            <wp:simplePos x="0" y="0"/>
            <wp:positionH relativeFrom="column">
              <wp:posOffset>-39370</wp:posOffset>
            </wp:positionH>
            <wp:positionV relativeFrom="paragraph">
              <wp:posOffset>112358</wp:posOffset>
            </wp:positionV>
            <wp:extent cx="1499870" cy="402590"/>
            <wp:effectExtent l="0" t="0" r="508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99870" cy="402590"/>
                    </a:xfrm>
                    <a:prstGeom prst="rect">
                      <a:avLst/>
                    </a:prstGeom>
                  </pic:spPr>
                </pic:pic>
              </a:graphicData>
            </a:graphic>
            <wp14:sizeRelH relativeFrom="margin">
              <wp14:pctWidth>0</wp14:pctWidth>
            </wp14:sizeRelH>
            <wp14:sizeRelV relativeFrom="margin">
              <wp14:pctHeight>0</wp14:pctHeight>
            </wp14:sizeRelV>
          </wp:anchor>
        </w:drawing>
      </w:r>
    </w:p>
    <w:p w14:paraId="13E08656" w14:textId="15978C56" w:rsidR="00A861D2" w:rsidRPr="00033FAD" w:rsidRDefault="00A861D2" w:rsidP="00EE2A04">
      <w:pPr>
        <w:pStyle w:val="ListParagraph"/>
        <w:ind w:left="0"/>
        <w:jc w:val="both"/>
        <w:rPr>
          <w:rStyle w:val="normaltextrun"/>
          <w:rFonts w:ascii="Garamond" w:hAnsi="Garamond" w:cs="Calibri"/>
          <w:color w:val="000000"/>
          <w:sz w:val="24"/>
          <w:szCs w:val="24"/>
          <w:shd w:val="clear" w:color="auto" w:fill="FFFFFF"/>
        </w:rPr>
      </w:pPr>
    </w:p>
    <w:p w14:paraId="704D2686" w14:textId="3D7CAD6C" w:rsidR="00A861D2" w:rsidRPr="00033FAD" w:rsidRDefault="00A861D2" w:rsidP="00EE2A04">
      <w:pPr>
        <w:pStyle w:val="ListParagraph"/>
        <w:ind w:left="0"/>
        <w:jc w:val="both"/>
        <w:rPr>
          <w:rStyle w:val="normaltextrun"/>
          <w:rFonts w:ascii="Garamond" w:hAnsi="Garamond" w:cs="Calibri"/>
          <w:color w:val="000000"/>
          <w:sz w:val="24"/>
          <w:szCs w:val="24"/>
          <w:shd w:val="clear" w:color="auto" w:fill="FFFFFF"/>
        </w:rPr>
      </w:pPr>
    </w:p>
    <w:p w14:paraId="0B9BD0EA" w14:textId="029F4D26" w:rsidR="00DC5D03" w:rsidRPr="00DC5D03" w:rsidRDefault="00A34295" w:rsidP="004A2BFB">
      <w:pPr>
        <w:jc w:val="both"/>
        <w:rPr>
          <w:rFonts w:ascii="Garamond" w:hAnsi="Garamond" w:cs="Calibri"/>
          <w:color w:val="000000"/>
          <w:sz w:val="24"/>
          <w:szCs w:val="24"/>
          <w:shd w:val="clear" w:color="auto" w:fill="FFFFFF"/>
        </w:rPr>
      </w:pPr>
      <w:hyperlink r:id="rId13" w:history="1">
        <w:r w:rsidR="003F018A" w:rsidRPr="00033FAD">
          <w:rPr>
            <w:rStyle w:val="Hyperlink"/>
            <w:rFonts w:ascii="Garamond" w:hAnsi="Garamond" w:cs="Calibri"/>
            <w:b/>
            <w:bCs/>
            <w:sz w:val="24"/>
            <w:szCs w:val="24"/>
            <w:shd w:val="clear" w:color="auto" w:fill="FFFFFF"/>
          </w:rPr>
          <w:t>Century</w:t>
        </w:r>
      </w:hyperlink>
      <w:r w:rsidR="003F018A" w:rsidRPr="00033FAD">
        <w:rPr>
          <w:rStyle w:val="normaltextrun"/>
          <w:rFonts w:ascii="Garamond" w:hAnsi="Garamond" w:cs="Calibri"/>
          <w:color w:val="000000"/>
          <w:sz w:val="24"/>
          <w:szCs w:val="24"/>
          <w:shd w:val="clear" w:color="auto" w:fill="FFFFFF"/>
        </w:rPr>
        <w:t xml:space="preserve"> assignments</w:t>
      </w:r>
      <w:r w:rsidR="00143724" w:rsidRPr="00033FAD">
        <w:rPr>
          <w:rStyle w:val="normaltextrun"/>
          <w:rFonts w:ascii="Garamond" w:hAnsi="Garamond" w:cs="Calibri"/>
          <w:color w:val="000000"/>
          <w:sz w:val="24"/>
          <w:szCs w:val="24"/>
          <w:shd w:val="clear" w:color="auto" w:fill="FFFFFF"/>
        </w:rPr>
        <w:t xml:space="preserve"> will be</w:t>
      </w:r>
      <w:r w:rsidR="003F018A" w:rsidRPr="00033FAD">
        <w:rPr>
          <w:rStyle w:val="normaltextrun"/>
          <w:rFonts w:ascii="Garamond" w:hAnsi="Garamond" w:cs="Calibri"/>
          <w:color w:val="000000"/>
          <w:sz w:val="24"/>
          <w:szCs w:val="24"/>
          <w:shd w:val="clear" w:color="auto" w:fill="FFFFFF"/>
        </w:rPr>
        <w:t xml:space="preserve"> available through</w:t>
      </w:r>
      <w:r w:rsidR="7C48DBD0" w:rsidRPr="00033FAD">
        <w:rPr>
          <w:rStyle w:val="normaltextrun"/>
          <w:rFonts w:ascii="Garamond" w:hAnsi="Garamond" w:cs="Calibri"/>
          <w:color w:val="000000"/>
          <w:sz w:val="24"/>
          <w:szCs w:val="24"/>
          <w:shd w:val="clear" w:color="auto" w:fill="FFFFFF"/>
        </w:rPr>
        <w:t>out</w:t>
      </w:r>
      <w:r w:rsidR="003F018A" w:rsidRPr="00033FAD">
        <w:rPr>
          <w:rStyle w:val="normaltextrun"/>
          <w:rFonts w:ascii="Garamond" w:hAnsi="Garamond" w:cs="Calibri"/>
          <w:color w:val="000000"/>
          <w:sz w:val="24"/>
          <w:szCs w:val="24"/>
          <w:shd w:val="clear" w:color="auto" w:fill="FFFFFF"/>
        </w:rPr>
        <w:t xml:space="preserve"> the summer for English, maths, verbal and non-verbal reasoning.</w:t>
      </w:r>
      <w:r w:rsidR="00B2753B" w:rsidRPr="00033FAD">
        <w:rPr>
          <w:rStyle w:val="normaltextrun"/>
          <w:rFonts w:ascii="Garamond" w:hAnsi="Garamond" w:cs="Calibri"/>
          <w:color w:val="000000"/>
          <w:sz w:val="24"/>
          <w:szCs w:val="24"/>
          <w:shd w:val="clear" w:color="auto" w:fill="FFFFFF"/>
        </w:rPr>
        <w:t xml:space="preserve">  Star</w:t>
      </w:r>
      <w:r w:rsidR="11F316D8" w:rsidRPr="00033FAD">
        <w:rPr>
          <w:rStyle w:val="normaltextrun"/>
          <w:rFonts w:ascii="Garamond" w:hAnsi="Garamond" w:cs="Calibri"/>
          <w:color w:val="000000"/>
          <w:sz w:val="24"/>
          <w:szCs w:val="24"/>
          <w:shd w:val="clear" w:color="auto" w:fill="FFFFFF"/>
        </w:rPr>
        <w:t>t</w:t>
      </w:r>
      <w:r w:rsidR="00B2753B" w:rsidRPr="00033FAD">
        <w:rPr>
          <w:rStyle w:val="normaltextrun"/>
          <w:rFonts w:ascii="Garamond" w:hAnsi="Garamond" w:cs="Calibri"/>
          <w:color w:val="000000"/>
          <w:sz w:val="24"/>
          <w:szCs w:val="24"/>
          <w:shd w:val="clear" w:color="auto" w:fill="FFFFFF"/>
        </w:rPr>
        <w:t xml:space="preserve">ing in the first week of the holiday, </w:t>
      </w:r>
      <w:r w:rsidR="00BE0C1F" w:rsidRPr="00033FAD">
        <w:rPr>
          <w:rStyle w:val="normaltextrun"/>
          <w:rFonts w:ascii="Garamond" w:hAnsi="Garamond" w:cs="Calibri"/>
          <w:color w:val="000000"/>
          <w:sz w:val="24"/>
          <w:szCs w:val="24"/>
          <w:shd w:val="clear" w:color="auto" w:fill="FFFFFF"/>
        </w:rPr>
        <w:t>there will be weekly assignments set</w:t>
      </w:r>
      <w:r w:rsidR="004A2BFB" w:rsidRPr="00033FAD">
        <w:rPr>
          <w:rStyle w:val="normaltextrun"/>
          <w:rFonts w:ascii="Garamond" w:hAnsi="Garamond" w:cs="Calibri"/>
          <w:color w:val="000000"/>
          <w:sz w:val="24"/>
          <w:szCs w:val="24"/>
          <w:shd w:val="clear" w:color="auto" w:fill="FFFFFF"/>
        </w:rPr>
        <w:t xml:space="preserve"> </w:t>
      </w:r>
      <w:r w:rsidR="00DC5D03" w:rsidRPr="00DC5D03">
        <w:rPr>
          <w:rFonts w:ascii="Garamond" w:eastAsia="Times New Roman" w:hAnsi="Garamond" w:cs="Segoe UI"/>
          <w:sz w:val="24"/>
          <w:szCs w:val="24"/>
          <w:lang w:eastAsia="en-GB"/>
        </w:rPr>
        <w:t>throughout the summer in English, maths, verbal and non-verbal reasoning, with weekly tasks set from the first week of the holidays.</w:t>
      </w:r>
    </w:p>
    <w:p w14:paraId="73AA6185" w14:textId="77777777" w:rsidR="00DC5D03" w:rsidRPr="00DC5D03" w:rsidRDefault="00DC5D03" w:rsidP="00DC5D03">
      <w:pPr>
        <w:numPr>
          <w:ilvl w:val="0"/>
          <w:numId w:val="8"/>
        </w:numPr>
        <w:spacing w:before="100" w:beforeAutospacing="1" w:after="100" w:afterAutospacing="1" w:line="300" w:lineRule="atLeast"/>
        <w:rPr>
          <w:rFonts w:ascii="Garamond" w:eastAsia="Times New Roman" w:hAnsi="Garamond" w:cs="Segoe UI"/>
          <w:sz w:val="24"/>
          <w:szCs w:val="24"/>
          <w:lang w:eastAsia="en-GB"/>
        </w:rPr>
      </w:pPr>
      <w:r w:rsidRPr="00DC5D03">
        <w:rPr>
          <w:rFonts w:ascii="Garamond" w:eastAsia="Times New Roman" w:hAnsi="Garamond" w:cs="Segoe UI"/>
          <w:b/>
          <w:bCs/>
          <w:sz w:val="24"/>
          <w:szCs w:val="24"/>
          <w:lang w:eastAsia="en-GB"/>
        </w:rPr>
        <w:t>English:</w:t>
      </w:r>
      <w:r w:rsidRPr="00DC5D03">
        <w:rPr>
          <w:rFonts w:ascii="Garamond" w:eastAsia="Times New Roman" w:hAnsi="Garamond" w:cs="Segoe UI"/>
          <w:sz w:val="24"/>
          <w:szCs w:val="24"/>
          <w:lang w:eastAsia="en-GB"/>
        </w:rPr>
        <w:t xml:space="preserve"> 3–4 nuggets per week, with occasional diagnostics</w:t>
      </w:r>
    </w:p>
    <w:p w14:paraId="6A6C2297" w14:textId="1D1E1C0A" w:rsidR="00DC5D03" w:rsidRPr="00DC5D03" w:rsidRDefault="188FE3E5" w:rsidP="633295AE">
      <w:pPr>
        <w:numPr>
          <w:ilvl w:val="0"/>
          <w:numId w:val="8"/>
        </w:numPr>
        <w:spacing w:before="100" w:beforeAutospacing="1" w:after="100" w:afterAutospacing="1" w:line="300" w:lineRule="atLeast"/>
        <w:rPr>
          <w:rFonts w:ascii="Garamond" w:eastAsia="Times New Roman" w:hAnsi="Garamond" w:cs="Segoe UI"/>
          <w:sz w:val="24"/>
          <w:szCs w:val="24"/>
          <w:lang w:eastAsia="en-GB"/>
        </w:rPr>
      </w:pPr>
      <w:r w:rsidRPr="633295AE">
        <w:rPr>
          <w:rFonts w:ascii="Garamond" w:eastAsia="Times New Roman" w:hAnsi="Garamond" w:cs="Segoe UI"/>
          <w:b/>
          <w:bCs/>
          <w:sz w:val="24"/>
          <w:szCs w:val="24"/>
          <w:lang w:eastAsia="en-GB"/>
        </w:rPr>
        <w:t>Maths:</w:t>
      </w:r>
      <w:r w:rsidRPr="633295AE">
        <w:rPr>
          <w:rFonts w:ascii="Garamond" w:eastAsia="Times New Roman" w:hAnsi="Garamond" w:cs="Segoe UI"/>
          <w:sz w:val="24"/>
          <w:szCs w:val="24"/>
          <w:lang w:eastAsia="en-GB"/>
        </w:rPr>
        <w:t xml:space="preserve"> 3 nuggets per week</w:t>
      </w:r>
      <w:r w:rsidR="1C35F9F1" w:rsidRPr="633295AE">
        <w:rPr>
          <w:rFonts w:ascii="Garamond" w:eastAsia="Times New Roman" w:hAnsi="Garamond" w:cs="Segoe UI"/>
          <w:sz w:val="24"/>
          <w:szCs w:val="24"/>
          <w:lang w:eastAsia="en-GB"/>
        </w:rPr>
        <w:t>. The</w:t>
      </w:r>
      <w:r w:rsidR="2B94B1E2" w:rsidRPr="633295AE">
        <w:rPr>
          <w:rFonts w:ascii="Garamond" w:eastAsia="Times New Roman" w:hAnsi="Garamond" w:cs="Segoe UI"/>
          <w:sz w:val="24"/>
          <w:szCs w:val="24"/>
          <w:lang w:eastAsia="en-GB"/>
        </w:rPr>
        <w:t xml:space="preserve"> </w:t>
      </w:r>
      <w:r w:rsidR="1C35F9F1" w:rsidRPr="633295AE">
        <w:rPr>
          <w:rFonts w:ascii="Garamond" w:eastAsia="Times New Roman" w:hAnsi="Garamond" w:cs="Segoe UI"/>
          <w:sz w:val="24"/>
          <w:szCs w:val="24"/>
          <w:lang w:eastAsia="en-GB"/>
        </w:rPr>
        <w:t>fourth nugget (in red on document attached)</w:t>
      </w:r>
      <w:r w:rsidR="23CF5F42" w:rsidRPr="633295AE">
        <w:rPr>
          <w:rFonts w:ascii="Garamond" w:eastAsia="Times New Roman" w:hAnsi="Garamond" w:cs="Segoe UI"/>
          <w:sz w:val="24"/>
          <w:szCs w:val="24"/>
          <w:lang w:eastAsia="en-GB"/>
        </w:rPr>
        <w:t xml:space="preserve"> </w:t>
      </w:r>
      <w:r w:rsidR="1C35F9F1" w:rsidRPr="633295AE">
        <w:rPr>
          <w:rFonts w:ascii="Garamond" w:eastAsia="Times New Roman" w:hAnsi="Garamond" w:cs="Segoe UI"/>
          <w:sz w:val="24"/>
          <w:szCs w:val="24"/>
          <w:lang w:eastAsia="en-GB"/>
        </w:rPr>
        <w:t xml:space="preserve">provides more challenging content; some may wish stretch themselves with this </w:t>
      </w:r>
      <w:r w:rsidR="23CF5F42" w:rsidRPr="633295AE">
        <w:rPr>
          <w:rFonts w:ascii="Garamond" w:eastAsia="Times New Roman" w:hAnsi="Garamond" w:cs="Segoe UI"/>
          <w:sz w:val="24"/>
          <w:szCs w:val="24"/>
          <w:lang w:eastAsia="en-GB"/>
        </w:rPr>
        <w:t>in place of some of the other nuggets.</w:t>
      </w:r>
    </w:p>
    <w:p w14:paraId="5177F284" w14:textId="0B8F599A" w:rsidR="00DC5D03" w:rsidRPr="00DC5D03" w:rsidRDefault="188FE3E5" w:rsidP="633295AE">
      <w:pPr>
        <w:numPr>
          <w:ilvl w:val="0"/>
          <w:numId w:val="8"/>
        </w:numPr>
        <w:spacing w:before="100" w:beforeAutospacing="1" w:after="100" w:afterAutospacing="1" w:line="300" w:lineRule="atLeast"/>
        <w:rPr>
          <w:rFonts w:ascii="Garamond" w:eastAsia="Times New Roman" w:hAnsi="Garamond" w:cs="Segoe UI"/>
          <w:sz w:val="24"/>
          <w:szCs w:val="24"/>
          <w:lang w:eastAsia="en-GB"/>
        </w:rPr>
      </w:pPr>
      <w:r w:rsidRPr="633295AE">
        <w:rPr>
          <w:rFonts w:ascii="Garamond" w:eastAsia="Times New Roman" w:hAnsi="Garamond" w:cs="Segoe UI"/>
          <w:b/>
          <w:bCs/>
          <w:sz w:val="24"/>
          <w:szCs w:val="24"/>
          <w:lang w:eastAsia="en-GB"/>
        </w:rPr>
        <w:t>Verbal/Non-Verbal:</w:t>
      </w:r>
      <w:r w:rsidRPr="633295AE">
        <w:rPr>
          <w:rFonts w:ascii="Garamond" w:eastAsia="Times New Roman" w:hAnsi="Garamond" w:cs="Segoe UI"/>
          <w:sz w:val="24"/>
          <w:szCs w:val="24"/>
          <w:lang w:eastAsia="en-GB"/>
        </w:rPr>
        <w:t xml:space="preserve"> </w:t>
      </w:r>
      <w:r w:rsidR="23CF5F42" w:rsidRPr="633295AE">
        <w:rPr>
          <w:rFonts w:ascii="Garamond" w:eastAsia="Times New Roman" w:hAnsi="Garamond" w:cs="Segoe UI"/>
          <w:sz w:val="24"/>
          <w:szCs w:val="24"/>
          <w:lang w:eastAsia="en-GB"/>
        </w:rPr>
        <w:t xml:space="preserve">There will </w:t>
      </w:r>
      <w:r w:rsidR="32EC8AE9" w:rsidRPr="633295AE">
        <w:rPr>
          <w:rFonts w:ascii="Garamond" w:eastAsia="Times New Roman" w:hAnsi="Garamond" w:cs="Segoe UI"/>
          <w:sz w:val="24"/>
          <w:szCs w:val="24"/>
          <w:lang w:eastAsia="en-GB"/>
        </w:rPr>
        <w:t xml:space="preserve">only </w:t>
      </w:r>
      <w:r w:rsidR="23CF5F42" w:rsidRPr="633295AE">
        <w:rPr>
          <w:rFonts w:ascii="Garamond" w:eastAsia="Times New Roman" w:hAnsi="Garamond" w:cs="Segoe UI"/>
          <w:sz w:val="24"/>
          <w:szCs w:val="24"/>
          <w:lang w:eastAsia="en-GB"/>
        </w:rPr>
        <w:t>be a focus on verbal</w:t>
      </w:r>
      <w:r w:rsidR="6514074B" w:rsidRPr="633295AE">
        <w:rPr>
          <w:rFonts w:ascii="Garamond" w:eastAsia="Times New Roman" w:hAnsi="Garamond" w:cs="Segoe UI"/>
          <w:sz w:val="24"/>
          <w:szCs w:val="24"/>
          <w:lang w:eastAsia="en-GB"/>
        </w:rPr>
        <w:t xml:space="preserve"> </w:t>
      </w:r>
      <w:r w:rsidR="0FB6A2DC" w:rsidRPr="633295AE">
        <w:rPr>
          <w:rFonts w:ascii="Garamond" w:eastAsia="Times New Roman" w:hAnsi="Garamond" w:cs="Segoe UI"/>
          <w:sz w:val="24"/>
          <w:szCs w:val="24"/>
          <w:lang w:eastAsia="en-GB"/>
        </w:rPr>
        <w:t xml:space="preserve">reasoning </w:t>
      </w:r>
      <w:r w:rsidR="6514074B" w:rsidRPr="633295AE">
        <w:rPr>
          <w:rFonts w:ascii="Garamond" w:eastAsia="Times New Roman" w:hAnsi="Garamond" w:cs="Segoe UI"/>
          <w:sz w:val="24"/>
          <w:szCs w:val="24"/>
          <w:lang w:eastAsia="en-GB"/>
        </w:rPr>
        <w:t>over the summer</w:t>
      </w:r>
      <w:r w:rsidR="23CF5F42" w:rsidRPr="633295AE">
        <w:rPr>
          <w:rFonts w:ascii="Garamond" w:eastAsia="Times New Roman" w:hAnsi="Garamond" w:cs="Segoe UI"/>
          <w:sz w:val="24"/>
          <w:szCs w:val="24"/>
          <w:lang w:eastAsia="en-GB"/>
        </w:rPr>
        <w:t xml:space="preserve"> as Mr Graham has </w:t>
      </w:r>
      <w:r w:rsidR="01D888BD" w:rsidRPr="633295AE">
        <w:rPr>
          <w:rFonts w:ascii="Garamond" w:eastAsia="Times New Roman" w:hAnsi="Garamond" w:cs="Segoe UI"/>
          <w:sz w:val="24"/>
          <w:szCs w:val="24"/>
          <w:lang w:eastAsia="en-GB"/>
        </w:rPr>
        <w:t>spent a lot o</w:t>
      </w:r>
      <w:r w:rsidR="704577C4" w:rsidRPr="633295AE">
        <w:rPr>
          <w:rFonts w:ascii="Garamond" w:eastAsia="Times New Roman" w:hAnsi="Garamond" w:cs="Segoe UI"/>
          <w:sz w:val="24"/>
          <w:szCs w:val="24"/>
          <w:lang w:eastAsia="en-GB"/>
        </w:rPr>
        <w:t>f</w:t>
      </w:r>
      <w:r w:rsidR="01D888BD" w:rsidRPr="633295AE">
        <w:rPr>
          <w:rFonts w:ascii="Garamond" w:eastAsia="Times New Roman" w:hAnsi="Garamond" w:cs="Segoe UI"/>
          <w:sz w:val="24"/>
          <w:szCs w:val="24"/>
          <w:lang w:eastAsia="en-GB"/>
        </w:rPr>
        <w:t xml:space="preserve"> </w:t>
      </w:r>
      <w:r w:rsidR="0AF71E9A" w:rsidRPr="633295AE">
        <w:rPr>
          <w:rFonts w:ascii="Garamond" w:eastAsia="Times New Roman" w:hAnsi="Garamond" w:cs="Segoe UI"/>
          <w:sz w:val="24"/>
          <w:szCs w:val="24"/>
          <w:lang w:eastAsia="en-GB"/>
        </w:rPr>
        <w:t xml:space="preserve">lesson </w:t>
      </w:r>
      <w:r w:rsidR="01D888BD" w:rsidRPr="633295AE">
        <w:rPr>
          <w:rFonts w:ascii="Garamond" w:eastAsia="Times New Roman" w:hAnsi="Garamond" w:cs="Segoe UI"/>
          <w:sz w:val="24"/>
          <w:szCs w:val="24"/>
          <w:lang w:eastAsia="en-GB"/>
        </w:rPr>
        <w:t>time on non-verbal over this term</w:t>
      </w:r>
      <w:r w:rsidR="473ECAAD" w:rsidRPr="633295AE">
        <w:rPr>
          <w:rFonts w:ascii="Garamond" w:eastAsia="Times New Roman" w:hAnsi="Garamond" w:cs="Segoe UI"/>
          <w:sz w:val="24"/>
          <w:szCs w:val="24"/>
          <w:lang w:eastAsia="en-GB"/>
        </w:rPr>
        <w:t xml:space="preserve"> and last</w:t>
      </w:r>
      <w:r w:rsidR="01D888BD" w:rsidRPr="633295AE">
        <w:rPr>
          <w:rFonts w:ascii="Garamond" w:eastAsia="Times New Roman" w:hAnsi="Garamond" w:cs="Segoe UI"/>
          <w:sz w:val="24"/>
          <w:szCs w:val="24"/>
          <w:lang w:eastAsia="en-GB"/>
        </w:rPr>
        <w:t>.</w:t>
      </w:r>
    </w:p>
    <w:p w14:paraId="019F8EDE" w14:textId="20413319" w:rsidR="00DC5D03" w:rsidRPr="00DC5D03" w:rsidRDefault="00DC5D03" w:rsidP="00DC5D03">
      <w:pPr>
        <w:spacing w:before="100" w:beforeAutospacing="1" w:after="100" w:afterAutospacing="1" w:line="300" w:lineRule="atLeast"/>
        <w:rPr>
          <w:rFonts w:ascii="Garamond" w:eastAsia="Times New Roman" w:hAnsi="Garamond" w:cs="Segoe UI"/>
          <w:sz w:val="24"/>
          <w:szCs w:val="24"/>
          <w:lang w:eastAsia="en-GB"/>
        </w:rPr>
      </w:pPr>
      <w:r w:rsidRPr="00DC5D03">
        <w:rPr>
          <w:rFonts w:ascii="Garamond" w:eastAsia="Times New Roman" w:hAnsi="Garamond" w:cs="Segoe UI"/>
          <w:sz w:val="24"/>
          <w:szCs w:val="24"/>
          <w:lang w:eastAsia="en-GB"/>
        </w:rPr>
        <w:t>Pupils may also follow their personalised Learning Path</w:t>
      </w:r>
      <w:r w:rsidR="000D4AC1" w:rsidRPr="00033FAD">
        <w:rPr>
          <w:rFonts w:ascii="Garamond" w:eastAsia="Times New Roman" w:hAnsi="Garamond" w:cs="Segoe UI"/>
          <w:sz w:val="24"/>
          <w:szCs w:val="24"/>
          <w:lang w:eastAsia="en-GB"/>
        </w:rPr>
        <w:t>, which will adapt</w:t>
      </w:r>
      <w:r w:rsidR="00A7553B">
        <w:rPr>
          <w:rFonts w:ascii="Garamond" w:eastAsia="Times New Roman" w:hAnsi="Garamond" w:cs="Segoe UI"/>
          <w:sz w:val="24"/>
          <w:szCs w:val="24"/>
          <w:lang w:eastAsia="en-GB"/>
        </w:rPr>
        <w:t xml:space="preserve"> according to their performance in diagnostic tests and nuggets,</w:t>
      </w:r>
      <w:r w:rsidR="000D4AC1" w:rsidRPr="00033FAD">
        <w:rPr>
          <w:rFonts w:ascii="Garamond" w:eastAsia="Times New Roman" w:hAnsi="Garamond" w:cs="Segoe UI"/>
          <w:sz w:val="24"/>
          <w:szCs w:val="24"/>
          <w:lang w:eastAsia="en-GB"/>
        </w:rPr>
        <w:t xml:space="preserve"> </w:t>
      </w:r>
      <w:r w:rsidRPr="00DC5D03">
        <w:rPr>
          <w:rFonts w:ascii="Garamond" w:eastAsia="Times New Roman" w:hAnsi="Garamond" w:cs="Segoe UI"/>
          <w:sz w:val="24"/>
          <w:szCs w:val="24"/>
          <w:lang w:eastAsia="en-GB"/>
        </w:rPr>
        <w:t>or select areas from the Content section.</w:t>
      </w:r>
    </w:p>
    <w:p w14:paraId="6138971D" w14:textId="77777777" w:rsidR="00DC5D03" w:rsidRPr="00DC5D03" w:rsidRDefault="00DC5D03" w:rsidP="00DC5D03">
      <w:pPr>
        <w:spacing w:before="100" w:beforeAutospacing="1" w:after="100" w:afterAutospacing="1" w:line="300" w:lineRule="atLeast"/>
        <w:rPr>
          <w:rFonts w:ascii="Garamond" w:eastAsia="Times New Roman" w:hAnsi="Garamond" w:cs="Segoe UI"/>
          <w:sz w:val="24"/>
          <w:szCs w:val="24"/>
          <w:lang w:eastAsia="en-GB"/>
        </w:rPr>
      </w:pPr>
      <w:r w:rsidRPr="00DC5D03">
        <w:rPr>
          <w:rFonts w:ascii="Garamond" w:eastAsia="Times New Roman" w:hAnsi="Garamond" w:cs="Segoe UI"/>
          <w:sz w:val="24"/>
          <w:szCs w:val="24"/>
          <w:lang w:eastAsia="en-GB"/>
        </w:rPr>
        <w:lastRenderedPageBreak/>
        <w:t>Children should complete what they can, but should not feel pressure to finish everything. It is more beneficial to focus on areas they most need to improve.</w:t>
      </w:r>
    </w:p>
    <w:p w14:paraId="530A23C7" w14:textId="29D3510A" w:rsidR="00DC5D03" w:rsidRPr="00DC5D03" w:rsidRDefault="00DC5D03" w:rsidP="00DC5D03">
      <w:pPr>
        <w:spacing w:before="100" w:beforeAutospacing="1" w:after="100" w:afterAutospacing="1" w:line="300" w:lineRule="atLeast"/>
        <w:rPr>
          <w:rFonts w:ascii="Garamond" w:eastAsia="Times New Roman" w:hAnsi="Garamond" w:cs="Segoe UI"/>
          <w:sz w:val="24"/>
          <w:szCs w:val="24"/>
          <w:lang w:eastAsia="en-GB"/>
        </w:rPr>
      </w:pPr>
      <w:r w:rsidRPr="00DC5D03">
        <w:rPr>
          <w:rFonts w:ascii="Garamond" w:eastAsia="Times New Roman" w:hAnsi="Garamond" w:cs="Segoe UI"/>
          <w:sz w:val="24"/>
          <w:szCs w:val="24"/>
          <w:lang w:eastAsia="en-GB"/>
        </w:rPr>
        <w:t>Assignments remain available for one week after their deadline</w:t>
      </w:r>
      <w:r w:rsidR="00EA2E27" w:rsidRPr="00033FAD">
        <w:rPr>
          <w:rFonts w:ascii="Garamond" w:eastAsia="Times New Roman" w:hAnsi="Garamond" w:cs="Segoe UI"/>
          <w:sz w:val="24"/>
          <w:szCs w:val="24"/>
          <w:lang w:eastAsia="en-GB"/>
        </w:rPr>
        <w:t xml:space="preserve"> but will be clearly labelled with the week, subject and start date</w:t>
      </w:r>
      <w:r w:rsidRPr="00DC5D03">
        <w:rPr>
          <w:rFonts w:ascii="Garamond" w:eastAsia="Times New Roman" w:hAnsi="Garamond" w:cs="Segoe UI"/>
          <w:sz w:val="24"/>
          <w:szCs w:val="24"/>
          <w:lang w:eastAsia="en-GB"/>
        </w:rPr>
        <w:t>. Please ensure your child has paper and pen available for working.</w:t>
      </w:r>
    </w:p>
    <w:p w14:paraId="470B7258" w14:textId="77777777" w:rsidR="00DC5D03" w:rsidRPr="00DC5D03" w:rsidRDefault="00DC5D03" w:rsidP="00DC5D03">
      <w:pPr>
        <w:spacing w:before="100" w:beforeAutospacing="1" w:after="100" w:afterAutospacing="1" w:line="300" w:lineRule="atLeast"/>
        <w:rPr>
          <w:rFonts w:ascii="Garamond" w:eastAsia="Times New Roman" w:hAnsi="Garamond" w:cs="Segoe UI"/>
          <w:sz w:val="24"/>
          <w:szCs w:val="24"/>
          <w:lang w:eastAsia="en-GB"/>
        </w:rPr>
      </w:pPr>
      <w:r w:rsidRPr="00DC5D03">
        <w:rPr>
          <w:rFonts w:ascii="Garamond" w:eastAsia="Times New Roman" w:hAnsi="Garamond" w:cs="Segoe UI"/>
          <w:sz w:val="24"/>
          <w:szCs w:val="24"/>
          <w:lang w:eastAsia="en-GB"/>
        </w:rPr>
        <w:t>A full list of assignments is attached.</w:t>
      </w:r>
    </w:p>
    <w:p w14:paraId="18297460" w14:textId="74C98F80" w:rsidR="00DC5D03" w:rsidRDefault="00DC5D03" w:rsidP="005A5E05">
      <w:pPr>
        <w:spacing w:before="100" w:beforeAutospacing="1" w:after="100" w:afterAutospacing="1" w:line="300" w:lineRule="atLeast"/>
        <w:rPr>
          <w:rFonts w:ascii="Garamond" w:eastAsia="Times New Roman" w:hAnsi="Garamond" w:cs="Segoe UI"/>
          <w:b/>
          <w:bCs/>
          <w:sz w:val="24"/>
          <w:szCs w:val="24"/>
          <w:lang w:eastAsia="en-GB"/>
        </w:rPr>
      </w:pPr>
      <w:r w:rsidRPr="00DC5D03">
        <w:rPr>
          <w:rFonts w:ascii="Garamond" w:eastAsia="Times New Roman" w:hAnsi="Garamond" w:cs="Segoe UI"/>
          <w:sz w:val="24"/>
          <w:szCs w:val="24"/>
          <w:lang w:eastAsia="en-GB"/>
        </w:rPr>
        <w:t xml:space="preserve">For additional practice, Century Bond offers optional monthly test packages (approximately £40 per month), including ten practice tests. </w:t>
      </w:r>
      <w:hyperlink r:id="rId14" w:history="1">
        <w:r w:rsidR="005A5E05" w:rsidRPr="00033FAD">
          <w:rPr>
            <w:rStyle w:val="Hyperlink"/>
            <w:rFonts w:ascii="Garamond" w:hAnsi="Garamond" w:cs="Calibri"/>
            <w:sz w:val="24"/>
            <w:szCs w:val="24"/>
            <w:shd w:val="clear" w:color="auto" w:fill="FFFFFF"/>
          </w:rPr>
          <w:t>Century Bond online</w:t>
        </w:r>
      </w:hyperlink>
      <w:r w:rsidR="005A5E05" w:rsidRPr="00033FAD">
        <w:rPr>
          <w:rStyle w:val="normaltextrun"/>
          <w:rFonts w:ascii="Garamond" w:hAnsi="Garamond" w:cs="Calibri"/>
          <w:color w:val="000000"/>
          <w:sz w:val="24"/>
          <w:szCs w:val="24"/>
          <w:shd w:val="clear" w:color="auto" w:fill="FFFFFF"/>
        </w:rPr>
        <w:t xml:space="preserve">. </w:t>
      </w:r>
      <w:r w:rsidRPr="00DC5D03">
        <w:rPr>
          <w:rFonts w:ascii="Garamond" w:eastAsia="Times New Roman" w:hAnsi="Garamond" w:cs="Segoe UI"/>
          <w:sz w:val="24"/>
          <w:szCs w:val="24"/>
          <w:lang w:eastAsia="en-GB"/>
        </w:rPr>
        <w:t xml:space="preserve">A free 7-day trial is available. If useful, you may wish to subscribe for September and October only, as this closely reflects the ISEB format. That said, children will receive ample preparation in school, and </w:t>
      </w:r>
      <w:r w:rsidRPr="00DC5D03">
        <w:rPr>
          <w:rFonts w:ascii="Garamond" w:eastAsia="Times New Roman" w:hAnsi="Garamond" w:cs="Segoe UI"/>
          <w:b/>
          <w:bCs/>
          <w:sz w:val="24"/>
          <w:szCs w:val="24"/>
          <w:lang w:eastAsia="en-GB"/>
        </w:rPr>
        <w:t>avoiding overload is important.</w:t>
      </w:r>
    </w:p>
    <w:p w14:paraId="0962546E" w14:textId="0B86CD45" w:rsidR="00DC5D03" w:rsidRPr="00DC5D03" w:rsidRDefault="00DC5D03" w:rsidP="00DC5D03">
      <w:pPr>
        <w:spacing w:before="100" w:beforeAutospacing="1" w:after="100" w:afterAutospacing="1" w:line="300" w:lineRule="atLeast"/>
        <w:outlineLvl w:val="2"/>
        <w:rPr>
          <w:rFonts w:ascii="Garamond" w:eastAsia="Times New Roman" w:hAnsi="Garamond" w:cs="Segoe UI"/>
          <w:b/>
          <w:bCs/>
          <w:sz w:val="24"/>
          <w:szCs w:val="24"/>
          <w:lang w:eastAsia="en-GB"/>
        </w:rPr>
      </w:pPr>
      <w:r w:rsidRPr="00DC5D03">
        <w:rPr>
          <w:rFonts w:ascii="Garamond" w:eastAsia="Times New Roman" w:hAnsi="Garamond" w:cs="Segoe UI"/>
          <w:b/>
          <w:bCs/>
          <w:sz w:val="24"/>
          <w:szCs w:val="24"/>
          <w:lang w:eastAsia="en-GB"/>
        </w:rPr>
        <w:t>Wider Preparatio</w:t>
      </w:r>
      <w:r w:rsidR="005A5E05" w:rsidRPr="00033FAD">
        <w:rPr>
          <w:rFonts w:ascii="Garamond" w:eastAsia="Times New Roman" w:hAnsi="Garamond" w:cs="Segoe UI"/>
          <w:b/>
          <w:bCs/>
          <w:sz w:val="24"/>
          <w:szCs w:val="24"/>
          <w:lang w:eastAsia="en-GB"/>
        </w:rPr>
        <w:t>n</w:t>
      </w:r>
    </w:p>
    <w:p w14:paraId="1C4DB35D" w14:textId="77777777" w:rsidR="00DC5D03" w:rsidRPr="00DC5D03" w:rsidRDefault="00DC5D03" w:rsidP="00DC5D03">
      <w:pPr>
        <w:spacing w:before="100" w:beforeAutospacing="1" w:after="100" w:afterAutospacing="1" w:line="300" w:lineRule="atLeast"/>
        <w:rPr>
          <w:rFonts w:ascii="Garamond" w:eastAsia="Times New Roman" w:hAnsi="Garamond" w:cs="Segoe UI"/>
          <w:sz w:val="24"/>
          <w:szCs w:val="24"/>
          <w:lang w:eastAsia="en-GB"/>
        </w:rPr>
      </w:pPr>
      <w:r w:rsidRPr="00DC5D03">
        <w:rPr>
          <w:rFonts w:ascii="Garamond" w:eastAsia="Times New Roman" w:hAnsi="Garamond" w:cs="Segoe UI"/>
          <w:sz w:val="24"/>
          <w:szCs w:val="24"/>
          <w:lang w:eastAsia="en-GB"/>
        </w:rPr>
        <w:t>The greatest benefit over the holidays will come from enrichment and enjoyment. Trips to the theatre, museums, galleries and other cultural experiences, alongside keeping up with current affairs, are all extremely valuable.</w:t>
      </w:r>
    </w:p>
    <w:p w14:paraId="5554D504" w14:textId="03B9EE3D" w:rsidR="00DC5D03" w:rsidRPr="00033FAD" w:rsidRDefault="004A466B" w:rsidP="00033FAD">
      <w:pPr>
        <w:spacing w:before="100" w:beforeAutospacing="1" w:after="100" w:afterAutospacing="1" w:line="300" w:lineRule="atLeast"/>
        <w:rPr>
          <w:rStyle w:val="normaltextrun"/>
          <w:rFonts w:ascii="Garamond" w:eastAsia="Times New Roman" w:hAnsi="Garamond" w:cs="Segoe UI"/>
          <w:sz w:val="24"/>
          <w:szCs w:val="24"/>
          <w:lang w:eastAsia="en-GB"/>
        </w:rPr>
      </w:pPr>
      <w:r w:rsidRPr="00033FAD">
        <w:rPr>
          <w:rStyle w:val="normaltextrun"/>
          <w:rFonts w:ascii="Garamond" w:hAnsi="Garamond" w:cs="Calibri"/>
          <w:color w:val="000000"/>
          <w:sz w:val="24"/>
          <w:szCs w:val="24"/>
          <w:shd w:val="clear" w:color="auto" w:fill="FFFFFF"/>
        </w:rPr>
        <w:t xml:space="preserve">As well as providing an excellent magazine, The Week Junior also has a </w:t>
      </w:r>
      <w:hyperlink r:id="rId15" w:history="1">
        <w:r w:rsidRPr="00033FAD">
          <w:rPr>
            <w:rStyle w:val="Hyperlink"/>
            <w:rFonts w:ascii="Garamond" w:hAnsi="Garamond" w:cs="Calibri"/>
            <w:sz w:val="24"/>
            <w:szCs w:val="24"/>
            <w:shd w:val="clear" w:color="auto" w:fill="FFFFFF"/>
          </w:rPr>
          <w:t>podcast</w:t>
        </w:r>
      </w:hyperlink>
      <w:r w:rsidRPr="00033FAD">
        <w:rPr>
          <w:rStyle w:val="normaltextrun"/>
          <w:rFonts w:ascii="Garamond" w:hAnsi="Garamond" w:cs="Calibri"/>
          <w:color w:val="000000"/>
          <w:sz w:val="24"/>
          <w:szCs w:val="24"/>
          <w:shd w:val="clear" w:color="auto" w:fill="FFFFFF"/>
        </w:rPr>
        <w:t xml:space="preserve"> and </w:t>
      </w:r>
      <w:hyperlink r:id="rId16" w:history="1">
        <w:r w:rsidRPr="00033FAD">
          <w:rPr>
            <w:rStyle w:val="Hyperlink"/>
            <w:rFonts w:ascii="Garamond" w:hAnsi="Garamond" w:cs="Calibri"/>
            <w:sz w:val="24"/>
            <w:szCs w:val="24"/>
            <w:shd w:val="clear" w:color="auto" w:fill="FFFFFF"/>
          </w:rPr>
          <w:t>Newsround</w:t>
        </w:r>
      </w:hyperlink>
      <w:r w:rsidRPr="00033FAD">
        <w:rPr>
          <w:rStyle w:val="normaltextrun"/>
          <w:rFonts w:ascii="Garamond" w:hAnsi="Garamond" w:cs="Calibri"/>
          <w:color w:val="000000"/>
          <w:sz w:val="24"/>
          <w:szCs w:val="24"/>
          <w:shd w:val="clear" w:color="auto" w:fill="FFFFFF"/>
        </w:rPr>
        <w:t xml:space="preserve"> provides daily ten-minute news bites. You could try </w:t>
      </w:r>
      <w:hyperlink>
        <w:proofErr w:type="spellStart"/>
        <w:r w:rsidRPr="00033FAD">
          <w:rPr>
            <w:rStyle w:val="Hyperlink"/>
            <w:rFonts w:ascii="Garamond" w:hAnsi="Garamond" w:cs="Calibri"/>
            <w:sz w:val="24"/>
            <w:szCs w:val="24"/>
          </w:rPr>
          <w:t>Homeschool</w:t>
        </w:r>
        <w:proofErr w:type="spellEnd"/>
        <w:r w:rsidRPr="00033FAD">
          <w:rPr>
            <w:rStyle w:val="Hyperlink"/>
            <w:rFonts w:ascii="Garamond" w:hAnsi="Garamond" w:cs="Calibri"/>
            <w:sz w:val="24"/>
            <w:szCs w:val="24"/>
          </w:rPr>
          <w:t xml:space="preserve"> History</w:t>
        </w:r>
      </w:hyperlink>
      <w:r w:rsidRPr="00033FAD">
        <w:rPr>
          <w:rStyle w:val="normaltextrun"/>
          <w:rFonts w:ascii="Garamond" w:hAnsi="Garamond" w:cs="Calibri"/>
          <w:color w:val="000000"/>
          <w:sz w:val="24"/>
          <w:szCs w:val="24"/>
          <w:shd w:val="clear" w:color="auto" w:fill="FFFFFF"/>
        </w:rPr>
        <w:t xml:space="preserve">, </w:t>
      </w:r>
      <w:hyperlink r:id="rId17">
        <w:r w:rsidRPr="00033FAD">
          <w:rPr>
            <w:rStyle w:val="Hyperlink"/>
            <w:rFonts w:ascii="Garamond" w:hAnsi="Garamond" w:cs="Calibri"/>
            <w:sz w:val="24"/>
            <w:szCs w:val="24"/>
          </w:rPr>
          <w:t>a trip to the Globe</w:t>
        </w:r>
      </w:hyperlink>
      <w:r w:rsidRPr="00033FAD">
        <w:rPr>
          <w:rStyle w:val="normaltextrun"/>
          <w:rFonts w:ascii="Garamond" w:hAnsi="Garamond" w:cs="Calibri"/>
          <w:color w:val="000000"/>
          <w:sz w:val="24"/>
          <w:szCs w:val="24"/>
          <w:shd w:val="clear" w:color="auto" w:fill="FFFFFF"/>
        </w:rPr>
        <w:t xml:space="preserve">, or a visit to </w:t>
      </w:r>
      <w:hyperlink r:id="rId18">
        <w:r w:rsidRPr="00033FAD">
          <w:rPr>
            <w:rStyle w:val="Hyperlink"/>
            <w:rFonts w:ascii="Garamond" w:hAnsi="Garamond" w:cs="Calibri"/>
            <w:sz w:val="24"/>
            <w:szCs w:val="24"/>
          </w:rPr>
          <w:t>the Ashmolean</w:t>
        </w:r>
      </w:hyperlink>
      <w:r w:rsidRPr="00033FAD">
        <w:rPr>
          <w:rStyle w:val="normaltextrun"/>
          <w:rFonts w:ascii="Garamond" w:hAnsi="Garamond" w:cs="Calibri"/>
          <w:color w:val="000000"/>
          <w:sz w:val="24"/>
          <w:szCs w:val="24"/>
          <w:shd w:val="clear" w:color="auto" w:fill="FFFFFF"/>
        </w:rPr>
        <w:t xml:space="preserve">. </w:t>
      </w:r>
      <w:r w:rsidR="00DC5D03" w:rsidRPr="00DC5D03">
        <w:rPr>
          <w:rFonts w:ascii="Garamond" w:eastAsia="Times New Roman" w:hAnsi="Garamond" w:cs="Segoe UI"/>
          <w:sz w:val="24"/>
          <w:szCs w:val="24"/>
          <w:lang w:eastAsia="en-GB"/>
        </w:rPr>
        <w:t>Senior schools are often looking for intellectual curiosity and individuality. These experiences help provide pupils with interesting ideas and perspectives to draw upon in interviews.</w:t>
      </w:r>
    </w:p>
    <w:p w14:paraId="1019A49D" w14:textId="25DB0DC5" w:rsidR="00774EB6" w:rsidRPr="00033FAD" w:rsidRDefault="0B4F9B10" w:rsidP="3E6D40C6">
      <w:pPr>
        <w:jc w:val="both"/>
        <w:rPr>
          <w:rFonts w:ascii="Garamond" w:hAnsi="Garamond"/>
          <w:sz w:val="24"/>
          <w:szCs w:val="24"/>
        </w:rPr>
      </w:pPr>
      <w:r w:rsidRPr="00033FAD">
        <w:rPr>
          <w:rFonts w:ascii="Garamond" w:hAnsi="Garamond"/>
          <w:sz w:val="24"/>
          <w:szCs w:val="24"/>
        </w:rPr>
        <w:t>If you have any other questions in the meantime, please do get in touch.</w:t>
      </w:r>
    </w:p>
    <w:p w14:paraId="1726299B" w14:textId="77777777" w:rsidR="008F7738" w:rsidRPr="00033FAD" w:rsidRDefault="008F7738" w:rsidP="3E6D40C6">
      <w:pPr>
        <w:jc w:val="both"/>
        <w:rPr>
          <w:rFonts w:ascii="Garamond" w:hAnsi="Garamond"/>
          <w:sz w:val="24"/>
          <w:szCs w:val="24"/>
        </w:rPr>
      </w:pPr>
    </w:p>
    <w:p w14:paraId="614CE240" w14:textId="079CB2F3" w:rsidR="0B4F9B10" w:rsidRPr="00033FAD" w:rsidRDefault="0B4F9B10" w:rsidP="3E6D40C6">
      <w:pPr>
        <w:jc w:val="both"/>
        <w:rPr>
          <w:rFonts w:ascii="Garamond" w:hAnsi="Garamond"/>
          <w:sz w:val="24"/>
          <w:szCs w:val="24"/>
        </w:rPr>
      </w:pPr>
      <w:r w:rsidRPr="00033FAD">
        <w:rPr>
          <w:rFonts w:ascii="Garamond" w:hAnsi="Garamond"/>
          <w:sz w:val="24"/>
          <w:szCs w:val="24"/>
        </w:rPr>
        <w:t>Best wishes,</w:t>
      </w:r>
    </w:p>
    <w:p w14:paraId="670EE094" w14:textId="77777777" w:rsidR="00E52A57" w:rsidRPr="00033FAD" w:rsidRDefault="00E52A57" w:rsidP="00E52A57">
      <w:pPr>
        <w:rPr>
          <w:rFonts w:ascii="Garamond" w:hAnsi="Garamond"/>
          <w:sz w:val="24"/>
          <w:szCs w:val="24"/>
        </w:rPr>
      </w:pPr>
      <w:r w:rsidRPr="00033FAD">
        <w:rPr>
          <w:rFonts w:ascii="Garamond" w:hAnsi="Garamond"/>
          <w:noProof/>
          <w:sz w:val="24"/>
          <w:szCs w:val="24"/>
        </w:rPr>
        <w:drawing>
          <wp:inline distT="0" distB="0" distL="0" distR="0" wp14:anchorId="1048B476" wp14:editId="503FC1EC">
            <wp:extent cx="2076465" cy="866781"/>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9">
                      <a:extLst>
                        <a:ext uri="{28A0092B-C50C-407E-A947-70E740481C1C}">
                          <a14:useLocalDpi xmlns:a14="http://schemas.microsoft.com/office/drawing/2010/main" val="0"/>
                        </a:ext>
                      </a:extLst>
                    </a:blip>
                    <a:stretch>
                      <a:fillRect/>
                    </a:stretch>
                  </pic:blipFill>
                  <pic:spPr>
                    <a:xfrm>
                      <a:off x="0" y="0"/>
                      <a:ext cx="2076465" cy="866781"/>
                    </a:xfrm>
                    <a:prstGeom prst="rect">
                      <a:avLst/>
                    </a:prstGeom>
                  </pic:spPr>
                </pic:pic>
              </a:graphicData>
            </a:graphic>
          </wp:inline>
        </w:drawing>
      </w:r>
    </w:p>
    <w:p w14:paraId="40CA7458" w14:textId="77777777" w:rsidR="00E52A57" w:rsidRPr="00033FAD" w:rsidRDefault="00E52A57" w:rsidP="00E52A57">
      <w:pPr>
        <w:rPr>
          <w:rFonts w:ascii="Garamond" w:hAnsi="Garamond"/>
          <w:sz w:val="24"/>
          <w:szCs w:val="24"/>
        </w:rPr>
      </w:pPr>
    </w:p>
    <w:p w14:paraId="31DE20FF" w14:textId="77777777" w:rsidR="00E52A57" w:rsidRPr="00033FAD" w:rsidRDefault="00E52A57" w:rsidP="00E52A57">
      <w:pPr>
        <w:pStyle w:val="NormalWeb"/>
        <w:shd w:val="clear" w:color="auto" w:fill="FFFFFF"/>
        <w:spacing w:before="0" w:beforeAutospacing="0" w:after="0" w:afterAutospacing="0"/>
        <w:jc w:val="both"/>
        <w:rPr>
          <w:rFonts w:ascii="Garamond" w:hAnsi="Garamond"/>
        </w:rPr>
      </w:pPr>
      <w:bookmarkStart w:id="0" w:name="x__MailAutoSig"/>
      <w:r w:rsidRPr="00033FAD">
        <w:rPr>
          <w:rFonts w:ascii="Garamond" w:hAnsi="Garamond"/>
          <w:color w:val="18563E"/>
        </w:rPr>
        <w:t>Georgina Weir</w:t>
      </w:r>
      <w:bookmarkEnd w:id="0"/>
    </w:p>
    <w:p w14:paraId="31A4A5FD" w14:textId="77777777" w:rsidR="00E52A57" w:rsidRPr="00033FAD" w:rsidRDefault="00E52A57" w:rsidP="00E52A57">
      <w:pPr>
        <w:pStyle w:val="NormalWeb"/>
        <w:shd w:val="clear" w:color="auto" w:fill="FFFFFF"/>
        <w:spacing w:before="0" w:beforeAutospacing="0" w:after="0" w:afterAutospacing="0"/>
        <w:jc w:val="both"/>
        <w:rPr>
          <w:rFonts w:ascii="Garamond" w:hAnsi="Garamond"/>
          <w:color w:val="18563E"/>
        </w:rPr>
      </w:pPr>
      <w:r w:rsidRPr="00033FAD">
        <w:rPr>
          <w:rFonts w:ascii="Garamond" w:hAnsi="Garamond"/>
          <w:color w:val="18563E"/>
        </w:rPr>
        <w:t>Head of Senior Schools</w:t>
      </w:r>
    </w:p>
    <w:p w14:paraId="4988A25B" w14:textId="19C9528E" w:rsidR="00502DB7" w:rsidRPr="00033FAD" w:rsidRDefault="00A34295" w:rsidP="00E52A57">
      <w:pPr>
        <w:pStyle w:val="NormalWeb"/>
        <w:shd w:val="clear" w:color="auto" w:fill="FFFFFF"/>
        <w:spacing w:before="0" w:beforeAutospacing="0" w:after="0" w:afterAutospacing="0"/>
        <w:jc w:val="both"/>
        <w:rPr>
          <w:rFonts w:ascii="Garamond" w:hAnsi="Garamond"/>
        </w:rPr>
      </w:pPr>
      <w:hyperlink r:id="rId20">
        <w:r w:rsidR="00502DB7" w:rsidRPr="00033FAD">
          <w:rPr>
            <w:rStyle w:val="Hyperlink"/>
            <w:rFonts w:ascii="Garamond" w:hAnsi="Garamond"/>
          </w:rPr>
          <w:t>weirg@standrewsberkshire.co.uk</w:t>
        </w:r>
      </w:hyperlink>
    </w:p>
    <w:p w14:paraId="14809C1A" w14:textId="6DBDDF68" w:rsidR="00E52A57" w:rsidRPr="00033FAD" w:rsidRDefault="00E52A57" w:rsidP="00E52A57">
      <w:pPr>
        <w:pStyle w:val="NormalWeb"/>
        <w:shd w:val="clear" w:color="auto" w:fill="FFFFFF"/>
        <w:spacing w:before="0" w:beforeAutospacing="0" w:after="0" w:afterAutospacing="0"/>
        <w:jc w:val="both"/>
        <w:rPr>
          <w:rFonts w:ascii="Garamond" w:hAnsi="Garamond"/>
        </w:rPr>
      </w:pPr>
    </w:p>
    <w:sectPr w:rsidR="00E52A57" w:rsidRPr="00033FAD" w:rsidSect="0071139F">
      <w:pgSz w:w="11906" w:h="16838"/>
      <w:pgMar w:top="1440" w:right="991"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3B78CB"/>
    <w:multiLevelType w:val="hybridMultilevel"/>
    <w:tmpl w:val="302EB062"/>
    <w:lvl w:ilvl="0" w:tplc="948678A0">
      <w:start w:val="2028"/>
      <w:numFmt w:val="bullet"/>
      <w:lvlText w:val="-"/>
      <w:lvlJc w:val="left"/>
      <w:pPr>
        <w:ind w:left="720" w:hanging="360"/>
      </w:pPr>
      <w:rPr>
        <w:rFonts w:ascii="Garamond" w:eastAsiaTheme="minorHAnsi"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2392EB4"/>
    <w:multiLevelType w:val="multilevel"/>
    <w:tmpl w:val="F1FE4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9F3C4A"/>
    <w:multiLevelType w:val="hybridMultilevel"/>
    <w:tmpl w:val="2D96476C"/>
    <w:lvl w:ilvl="0" w:tplc="6448ADCE">
      <w:start w:val="1"/>
      <w:numFmt w:val="bullet"/>
      <w:lvlText w:val=""/>
      <w:lvlJc w:val="left"/>
      <w:pPr>
        <w:ind w:left="360" w:hanging="360"/>
      </w:pPr>
      <w:rPr>
        <w:rFonts w:ascii="Symbol" w:hAnsi="Symbol" w:hint="default"/>
      </w:rPr>
    </w:lvl>
    <w:lvl w:ilvl="1" w:tplc="5402505A">
      <w:start w:val="1"/>
      <w:numFmt w:val="bullet"/>
      <w:lvlText w:val="o"/>
      <w:lvlJc w:val="left"/>
      <w:pPr>
        <w:ind w:left="1080" w:hanging="360"/>
      </w:pPr>
      <w:rPr>
        <w:rFonts w:ascii="Courier New" w:hAnsi="Courier New" w:hint="default"/>
      </w:rPr>
    </w:lvl>
    <w:lvl w:ilvl="2" w:tplc="E5B4BF48">
      <w:start w:val="1"/>
      <w:numFmt w:val="bullet"/>
      <w:lvlText w:val=""/>
      <w:lvlJc w:val="left"/>
      <w:pPr>
        <w:ind w:left="1800" w:hanging="360"/>
      </w:pPr>
      <w:rPr>
        <w:rFonts w:ascii="Wingdings" w:hAnsi="Wingdings" w:hint="default"/>
      </w:rPr>
    </w:lvl>
    <w:lvl w:ilvl="3" w:tplc="B8485A9E">
      <w:start w:val="1"/>
      <w:numFmt w:val="bullet"/>
      <w:lvlText w:val=""/>
      <w:lvlJc w:val="left"/>
      <w:pPr>
        <w:ind w:left="2520" w:hanging="360"/>
      </w:pPr>
      <w:rPr>
        <w:rFonts w:ascii="Symbol" w:hAnsi="Symbol" w:hint="default"/>
      </w:rPr>
    </w:lvl>
    <w:lvl w:ilvl="4" w:tplc="C92642AE">
      <w:start w:val="1"/>
      <w:numFmt w:val="bullet"/>
      <w:lvlText w:val="o"/>
      <w:lvlJc w:val="left"/>
      <w:pPr>
        <w:ind w:left="3240" w:hanging="360"/>
      </w:pPr>
      <w:rPr>
        <w:rFonts w:ascii="Courier New" w:hAnsi="Courier New" w:hint="default"/>
      </w:rPr>
    </w:lvl>
    <w:lvl w:ilvl="5" w:tplc="86B07F14">
      <w:start w:val="1"/>
      <w:numFmt w:val="bullet"/>
      <w:lvlText w:val=""/>
      <w:lvlJc w:val="left"/>
      <w:pPr>
        <w:ind w:left="3960" w:hanging="360"/>
      </w:pPr>
      <w:rPr>
        <w:rFonts w:ascii="Wingdings" w:hAnsi="Wingdings" w:hint="default"/>
      </w:rPr>
    </w:lvl>
    <w:lvl w:ilvl="6" w:tplc="95D21CC8">
      <w:start w:val="1"/>
      <w:numFmt w:val="bullet"/>
      <w:lvlText w:val=""/>
      <w:lvlJc w:val="left"/>
      <w:pPr>
        <w:ind w:left="4680" w:hanging="360"/>
      </w:pPr>
      <w:rPr>
        <w:rFonts w:ascii="Symbol" w:hAnsi="Symbol" w:hint="default"/>
      </w:rPr>
    </w:lvl>
    <w:lvl w:ilvl="7" w:tplc="7CB822C0">
      <w:start w:val="1"/>
      <w:numFmt w:val="bullet"/>
      <w:lvlText w:val="o"/>
      <w:lvlJc w:val="left"/>
      <w:pPr>
        <w:ind w:left="5400" w:hanging="360"/>
      </w:pPr>
      <w:rPr>
        <w:rFonts w:ascii="Courier New" w:hAnsi="Courier New" w:hint="default"/>
      </w:rPr>
    </w:lvl>
    <w:lvl w:ilvl="8" w:tplc="9F90F838">
      <w:start w:val="1"/>
      <w:numFmt w:val="bullet"/>
      <w:lvlText w:val=""/>
      <w:lvlJc w:val="left"/>
      <w:pPr>
        <w:ind w:left="6120" w:hanging="360"/>
      </w:pPr>
      <w:rPr>
        <w:rFonts w:ascii="Wingdings" w:hAnsi="Wingdings" w:hint="default"/>
      </w:rPr>
    </w:lvl>
  </w:abstractNum>
  <w:abstractNum w:abstractNumId="3" w15:restartNumberingAfterBreak="0">
    <w:nsid w:val="56D3D2FB"/>
    <w:multiLevelType w:val="hybridMultilevel"/>
    <w:tmpl w:val="957425CA"/>
    <w:lvl w:ilvl="0" w:tplc="30549198">
      <w:start w:val="1"/>
      <w:numFmt w:val="bullet"/>
      <w:lvlText w:val=""/>
      <w:lvlJc w:val="left"/>
      <w:pPr>
        <w:ind w:left="1080" w:hanging="360"/>
      </w:pPr>
      <w:rPr>
        <w:rFonts w:ascii="Symbol" w:hAnsi="Symbol" w:hint="default"/>
      </w:rPr>
    </w:lvl>
    <w:lvl w:ilvl="1" w:tplc="E6608F5E">
      <w:start w:val="1"/>
      <w:numFmt w:val="bullet"/>
      <w:lvlText w:val="o"/>
      <w:lvlJc w:val="left"/>
      <w:pPr>
        <w:ind w:left="1800" w:hanging="360"/>
      </w:pPr>
      <w:rPr>
        <w:rFonts w:ascii="Courier New" w:hAnsi="Courier New" w:hint="default"/>
      </w:rPr>
    </w:lvl>
    <w:lvl w:ilvl="2" w:tplc="85545A02">
      <w:start w:val="1"/>
      <w:numFmt w:val="bullet"/>
      <w:lvlText w:val=""/>
      <w:lvlJc w:val="left"/>
      <w:pPr>
        <w:ind w:left="2520" w:hanging="360"/>
      </w:pPr>
      <w:rPr>
        <w:rFonts w:ascii="Wingdings" w:hAnsi="Wingdings" w:hint="default"/>
      </w:rPr>
    </w:lvl>
    <w:lvl w:ilvl="3" w:tplc="8764ABA4">
      <w:start w:val="1"/>
      <w:numFmt w:val="bullet"/>
      <w:lvlText w:val=""/>
      <w:lvlJc w:val="left"/>
      <w:pPr>
        <w:ind w:left="3240" w:hanging="360"/>
      </w:pPr>
      <w:rPr>
        <w:rFonts w:ascii="Symbol" w:hAnsi="Symbol" w:hint="default"/>
      </w:rPr>
    </w:lvl>
    <w:lvl w:ilvl="4" w:tplc="60BEC29A">
      <w:start w:val="1"/>
      <w:numFmt w:val="bullet"/>
      <w:lvlText w:val="o"/>
      <w:lvlJc w:val="left"/>
      <w:pPr>
        <w:ind w:left="3960" w:hanging="360"/>
      </w:pPr>
      <w:rPr>
        <w:rFonts w:ascii="Courier New" w:hAnsi="Courier New" w:hint="default"/>
      </w:rPr>
    </w:lvl>
    <w:lvl w:ilvl="5" w:tplc="05EEE528">
      <w:start w:val="1"/>
      <w:numFmt w:val="bullet"/>
      <w:lvlText w:val=""/>
      <w:lvlJc w:val="left"/>
      <w:pPr>
        <w:ind w:left="4680" w:hanging="360"/>
      </w:pPr>
      <w:rPr>
        <w:rFonts w:ascii="Wingdings" w:hAnsi="Wingdings" w:hint="default"/>
      </w:rPr>
    </w:lvl>
    <w:lvl w:ilvl="6" w:tplc="CFC691D8">
      <w:start w:val="1"/>
      <w:numFmt w:val="bullet"/>
      <w:lvlText w:val=""/>
      <w:lvlJc w:val="left"/>
      <w:pPr>
        <w:ind w:left="5400" w:hanging="360"/>
      </w:pPr>
      <w:rPr>
        <w:rFonts w:ascii="Symbol" w:hAnsi="Symbol" w:hint="default"/>
      </w:rPr>
    </w:lvl>
    <w:lvl w:ilvl="7" w:tplc="B660EF48">
      <w:start w:val="1"/>
      <w:numFmt w:val="bullet"/>
      <w:lvlText w:val="o"/>
      <w:lvlJc w:val="left"/>
      <w:pPr>
        <w:ind w:left="6120" w:hanging="360"/>
      </w:pPr>
      <w:rPr>
        <w:rFonts w:ascii="Courier New" w:hAnsi="Courier New" w:hint="default"/>
      </w:rPr>
    </w:lvl>
    <w:lvl w:ilvl="8" w:tplc="625857F8">
      <w:start w:val="1"/>
      <w:numFmt w:val="bullet"/>
      <w:lvlText w:val=""/>
      <w:lvlJc w:val="left"/>
      <w:pPr>
        <w:ind w:left="6840" w:hanging="360"/>
      </w:pPr>
      <w:rPr>
        <w:rFonts w:ascii="Wingdings" w:hAnsi="Wingdings" w:hint="default"/>
      </w:rPr>
    </w:lvl>
  </w:abstractNum>
  <w:abstractNum w:abstractNumId="4" w15:restartNumberingAfterBreak="0">
    <w:nsid w:val="5CE08877"/>
    <w:multiLevelType w:val="hybridMultilevel"/>
    <w:tmpl w:val="0E123F70"/>
    <w:lvl w:ilvl="0" w:tplc="3C7E3D6C">
      <w:start w:val="1"/>
      <w:numFmt w:val="decimal"/>
      <w:lvlText w:val="%1."/>
      <w:lvlJc w:val="left"/>
      <w:pPr>
        <w:ind w:left="720" w:hanging="360"/>
      </w:pPr>
    </w:lvl>
    <w:lvl w:ilvl="1" w:tplc="AE627E2C">
      <w:start w:val="1"/>
      <w:numFmt w:val="lowerLetter"/>
      <w:lvlText w:val="%2."/>
      <w:lvlJc w:val="left"/>
      <w:pPr>
        <w:ind w:left="1440" w:hanging="360"/>
      </w:pPr>
    </w:lvl>
    <w:lvl w:ilvl="2" w:tplc="CCD81B48">
      <w:start w:val="1"/>
      <w:numFmt w:val="lowerRoman"/>
      <w:lvlText w:val="%3."/>
      <w:lvlJc w:val="right"/>
      <w:pPr>
        <w:ind w:left="2160" w:hanging="180"/>
      </w:pPr>
    </w:lvl>
    <w:lvl w:ilvl="3" w:tplc="1A8A938C">
      <w:start w:val="1"/>
      <w:numFmt w:val="decimal"/>
      <w:lvlText w:val="%4."/>
      <w:lvlJc w:val="left"/>
      <w:pPr>
        <w:ind w:left="2880" w:hanging="360"/>
      </w:pPr>
    </w:lvl>
    <w:lvl w:ilvl="4" w:tplc="04B86786">
      <w:start w:val="1"/>
      <w:numFmt w:val="lowerLetter"/>
      <w:lvlText w:val="%5."/>
      <w:lvlJc w:val="left"/>
      <w:pPr>
        <w:ind w:left="3600" w:hanging="360"/>
      </w:pPr>
    </w:lvl>
    <w:lvl w:ilvl="5" w:tplc="EB6AE948">
      <w:start w:val="1"/>
      <w:numFmt w:val="lowerRoman"/>
      <w:lvlText w:val="%6."/>
      <w:lvlJc w:val="right"/>
      <w:pPr>
        <w:ind w:left="4320" w:hanging="180"/>
      </w:pPr>
    </w:lvl>
    <w:lvl w:ilvl="6" w:tplc="1D24624C">
      <w:start w:val="1"/>
      <w:numFmt w:val="decimal"/>
      <w:lvlText w:val="%7."/>
      <w:lvlJc w:val="left"/>
      <w:pPr>
        <w:ind w:left="5040" w:hanging="360"/>
      </w:pPr>
    </w:lvl>
    <w:lvl w:ilvl="7" w:tplc="726E80CC">
      <w:start w:val="1"/>
      <w:numFmt w:val="lowerLetter"/>
      <w:lvlText w:val="%8."/>
      <w:lvlJc w:val="left"/>
      <w:pPr>
        <w:ind w:left="5760" w:hanging="360"/>
      </w:pPr>
    </w:lvl>
    <w:lvl w:ilvl="8" w:tplc="A2D66254">
      <w:start w:val="1"/>
      <w:numFmt w:val="lowerRoman"/>
      <w:lvlText w:val="%9."/>
      <w:lvlJc w:val="right"/>
      <w:pPr>
        <w:ind w:left="6480" w:hanging="180"/>
      </w:pPr>
    </w:lvl>
  </w:abstractNum>
  <w:abstractNum w:abstractNumId="5" w15:restartNumberingAfterBreak="0">
    <w:nsid w:val="5D1D6852"/>
    <w:multiLevelType w:val="multilevel"/>
    <w:tmpl w:val="CC50D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3131B81"/>
    <w:multiLevelType w:val="multilevel"/>
    <w:tmpl w:val="B5B6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323402"/>
    <w:multiLevelType w:val="hybridMultilevel"/>
    <w:tmpl w:val="CE8686B4"/>
    <w:lvl w:ilvl="0" w:tplc="3DEE383E">
      <w:start w:val="1"/>
      <w:numFmt w:val="bullet"/>
      <w:lvlText w:val=""/>
      <w:lvlJc w:val="left"/>
      <w:pPr>
        <w:ind w:left="360" w:hanging="360"/>
      </w:pPr>
      <w:rPr>
        <w:rFonts w:ascii="Symbol" w:hAnsi="Symbol" w:hint="default"/>
      </w:rPr>
    </w:lvl>
    <w:lvl w:ilvl="1" w:tplc="25766DEE">
      <w:start w:val="1"/>
      <w:numFmt w:val="bullet"/>
      <w:lvlText w:val="o"/>
      <w:lvlJc w:val="left"/>
      <w:pPr>
        <w:ind w:left="1080" w:hanging="360"/>
      </w:pPr>
      <w:rPr>
        <w:rFonts w:ascii="Courier New" w:hAnsi="Courier New" w:hint="default"/>
      </w:rPr>
    </w:lvl>
    <w:lvl w:ilvl="2" w:tplc="B5C4D36A">
      <w:start w:val="1"/>
      <w:numFmt w:val="bullet"/>
      <w:lvlText w:val=""/>
      <w:lvlJc w:val="left"/>
      <w:pPr>
        <w:ind w:left="1800" w:hanging="360"/>
      </w:pPr>
      <w:rPr>
        <w:rFonts w:ascii="Wingdings" w:hAnsi="Wingdings" w:hint="default"/>
      </w:rPr>
    </w:lvl>
    <w:lvl w:ilvl="3" w:tplc="04EC3EA8">
      <w:start w:val="1"/>
      <w:numFmt w:val="bullet"/>
      <w:lvlText w:val=""/>
      <w:lvlJc w:val="left"/>
      <w:pPr>
        <w:ind w:left="2520" w:hanging="360"/>
      </w:pPr>
      <w:rPr>
        <w:rFonts w:ascii="Symbol" w:hAnsi="Symbol" w:hint="default"/>
      </w:rPr>
    </w:lvl>
    <w:lvl w:ilvl="4" w:tplc="20B06088">
      <w:start w:val="1"/>
      <w:numFmt w:val="bullet"/>
      <w:lvlText w:val="o"/>
      <w:lvlJc w:val="left"/>
      <w:pPr>
        <w:ind w:left="3240" w:hanging="360"/>
      </w:pPr>
      <w:rPr>
        <w:rFonts w:ascii="Courier New" w:hAnsi="Courier New" w:hint="default"/>
      </w:rPr>
    </w:lvl>
    <w:lvl w:ilvl="5" w:tplc="DCB2439A">
      <w:start w:val="1"/>
      <w:numFmt w:val="bullet"/>
      <w:lvlText w:val=""/>
      <w:lvlJc w:val="left"/>
      <w:pPr>
        <w:ind w:left="3960" w:hanging="360"/>
      </w:pPr>
      <w:rPr>
        <w:rFonts w:ascii="Wingdings" w:hAnsi="Wingdings" w:hint="default"/>
      </w:rPr>
    </w:lvl>
    <w:lvl w:ilvl="6" w:tplc="E59069AA">
      <w:start w:val="1"/>
      <w:numFmt w:val="bullet"/>
      <w:lvlText w:val=""/>
      <w:lvlJc w:val="left"/>
      <w:pPr>
        <w:ind w:left="4680" w:hanging="360"/>
      </w:pPr>
      <w:rPr>
        <w:rFonts w:ascii="Symbol" w:hAnsi="Symbol" w:hint="default"/>
      </w:rPr>
    </w:lvl>
    <w:lvl w:ilvl="7" w:tplc="0704767E">
      <w:start w:val="1"/>
      <w:numFmt w:val="bullet"/>
      <w:lvlText w:val="o"/>
      <w:lvlJc w:val="left"/>
      <w:pPr>
        <w:ind w:left="5400" w:hanging="360"/>
      </w:pPr>
      <w:rPr>
        <w:rFonts w:ascii="Courier New" w:hAnsi="Courier New" w:hint="default"/>
      </w:rPr>
    </w:lvl>
    <w:lvl w:ilvl="8" w:tplc="49D4DB66">
      <w:start w:val="1"/>
      <w:numFmt w:val="bullet"/>
      <w:lvlText w:val=""/>
      <w:lvlJc w:val="left"/>
      <w:pPr>
        <w:ind w:left="6120" w:hanging="360"/>
      </w:pPr>
      <w:rPr>
        <w:rFonts w:ascii="Wingdings" w:hAnsi="Wingdings" w:hint="default"/>
      </w:rPr>
    </w:lvl>
  </w:abstractNum>
  <w:num w:numId="1">
    <w:abstractNumId w:val="0"/>
  </w:num>
  <w:num w:numId="2">
    <w:abstractNumId w:val="7"/>
  </w:num>
  <w:num w:numId="3">
    <w:abstractNumId w:val="3"/>
  </w:num>
  <w:num w:numId="4">
    <w:abstractNumId w:val="2"/>
  </w:num>
  <w:num w:numId="5">
    <w:abstractNumId w:val="4"/>
  </w:num>
  <w:num w:numId="6">
    <w:abstractNumId w:val="5"/>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69D"/>
    <w:rsid w:val="00033FAD"/>
    <w:rsid w:val="00034D27"/>
    <w:rsid w:val="00054154"/>
    <w:rsid w:val="00061B51"/>
    <w:rsid w:val="00065168"/>
    <w:rsid w:val="00095C19"/>
    <w:rsid w:val="00096D72"/>
    <w:rsid w:val="000A539E"/>
    <w:rsid w:val="000D4AC1"/>
    <w:rsid w:val="000D7901"/>
    <w:rsid w:val="00141C27"/>
    <w:rsid w:val="00142DF3"/>
    <w:rsid w:val="00143724"/>
    <w:rsid w:val="0014437D"/>
    <w:rsid w:val="001559E7"/>
    <w:rsid w:val="00177565"/>
    <w:rsid w:val="00196CB3"/>
    <w:rsid w:val="001A0704"/>
    <w:rsid w:val="001A33D2"/>
    <w:rsid w:val="001A7FFE"/>
    <w:rsid w:val="001B6174"/>
    <w:rsid w:val="001F081F"/>
    <w:rsid w:val="0020350B"/>
    <w:rsid w:val="00226310"/>
    <w:rsid w:val="002404D5"/>
    <w:rsid w:val="00253441"/>
    <w:rsid w:val="00267F9E"/>
    <w:rsid w:val="00285717"/>
    <w:rsid w:val="002E77C9"/>
    <w:rsid w:val="002F661B"/>
    <w:rsid w:val="00306C14"/>
    <w:rsid w:val="00311CED"/>
    <w:rsid w:val="00327741"/>
    <w:rsid w:val="00341104"/>
    <w:rsid w:val="00371FE9"/>
    <w:rsid w:val="00390F51"/>
    <w:rsid w:val="003A5191"/>
    <w:rsid w:val="003A7033"/>
    <w:rsid w:val="003C06E1"/>
    <w:rsid w:val="003C2061"/>
    <w:rsid w:val="003D6255"/>
    <w:rsid w:val="003E1996"/>
    <w:rsid w:val="003F018A"/>
    <w:rsid w:val="00415585"/>
    <w:rsid w:val="00460EF9"/>
    <w:rsid w:val="004822D4"/>
    <w:rsid w:val="004A2BFB"/>
    <w:rsid w:val="004A466B"/>
    <w:rsid w:val="004A5FCA"/>
    <w:rsid w:val="004B1B13"/>
    <w:rsid w:val="004C0C05"/>
    <w:rsid w:val="00502DB7"/>
    <w:rsid w:val="00507825"/>
    <w:rsid w:val="0052652E"/>
    <w:rsid w:val="0054569D"/>
    <w:rsid w:val="005512FF"/>
    <w:rsid w:val="00557910"/>
    <w:rsid w:val="00565AFE"/>
    <w:rsid w:val="005A19F3"/>
    <w:rsid w:val="005A2BD5"/>
    <w:rsid w:val="005A5E05"/>
    <w:rsid w:val="005C672D"/>
    <w:rsid w:val="00603294"/>
    <w:rsid w:val="00624EAD"/>
    <w:rsid w:val="006415D2"/>
    <w:rsid w:val="0068426A"/>
    <w:rsid w:val="00693620"/>
    <w:rsid w:val="0071139F"/>
    <w:rsid w:val="00716ADC"/>
    <w:rsid w:val="00720756"/>
    <w:rsid w:val="007446D3"/>
    <w:rsid w:val="00756D38"/>
    <w:rsid w:val="00774EB6"/>
    <w:rsid w:val="007B39BB"/>
    <w:rsid w:val="007B4A72"/>
    <w:rsid w:val="007D36A8"/>
    <w:rsid w:val="0081734E"/>
    <w:rsid w:val="008209BD"/>
    <w:rsid w:val="008855C8"/>
    <w:rsid w:val="008A487D"/>
    <w:rsid w:val="008B5762"/>
    <w:rsid w:val="008D1B5C"/>
    <w:rsid w:val="008D4B34"/>
    <w:rsid w:val="008F6E1B"/>
    <w:rsid w:val="008F7738"/>
    <w:rsid w:val="0090723A"/>
    <w:rsid w:val="009176B0"/>
    <w:rsid w:val="00950815"/>
    <w:rsid w:val="00967AB4"/>
    <w:rsid w:val="00985E6B"/>
    <w:rsid w:val="00994AB2"/>
    <w:rsid w:val="0099518C"/>
    <w:rsid w:val="009A00A2"/>
    <w:rsid w:val="009A3E06"/>
    <w:rsid w:val="009A70F5"/>
    <w:rsid w:val="009B4AEC"/>
    <w:rsid w:val="00A05308"/>
    <w:rsid w:val="00A34295"/>
    <w:rsid w:val="00A7553B"/>
    <w:rsid w:val="00A861D2"/>
    <w:rsid w:val="00A87F1E"/>
    <w:rsid w:val="00A92E24"/>
    <w:rsid w:val="00AA341E"/>
    <w:rsid w:val="00AA7233"/>
    <w:rsid w:val="00AD48ED"/>
    <w:rsid w:val="00B000E5"/>
    <w:rsid w:val="00B2753B"/>
    <w:rsid w:val="00B30367"/>
    <w:rsid w:val="00B3162C"/>
    <w:rsid w:val="00B470CA"/>
    <w:rsid w:val="00B47513"/>
    <w:rsid w:val="00B600BD"/>
    <w:rsid w:val="00B66B95"/>
    <w:rsid w:val="00B813ED"/>
    <w:rsid w:val="00B8589A"/>
    <w:rsid w:val="00B944BD"/>
    <w:rsid w:val="00BA4F0A"/>
    <w:rsid w:val="00BC01C1"/>
    <w:rsid w:val="00BC4824"/>
    <w:rsid w:val="00BD0694"/>
    <w:rsid w:val="00BE0C1F"/>
    <w:rsid w:val="00C06676"/>
    <w:rsid w:val="00C06D98"/>
    <w:rsid w:val="00C20377"/>
    <w:rsid w:val="00C30BA6"/>
    <w:rsid w:val="00C577B9"/>
    <w:rsid w:val="00C64C80"/>
    <w:rsid w:val="00CBE87C"/>
    <w:rsid w:val="00CF6DA8"/>
    <w:rsid w:val="00D43AC5"/>
    <w:rsid w:val="00D556ED"/>
    <w:rsid w:val="00D7087D"/>
    <w:rsid w:val="00D73AA2"/>
    <w:rsid w:val="00D77B72"/>
    <w:rsid w:val="00DA0454"/>
    <w:rsid w:val="00DA2DA2"/>
    <w:rsid w:val="00DA327F"/>
    <w:rsid w:val="00DA42A9"/>
    <w:rsid w:val="00DA7C94"/>
    <w:rsid w:val="00DB2A40"/>
    <w:rsid w:val="00DC5D03"/>
    <w:rsid w:val="00DD5436"/>
    <w:rsid w:val="00DF7CFE"/>
    <w:rsid w:val="00E033C8"/>
    <w:rsid w:val="00E03B17"/>
    <w:rsid w:val="00E10EC9"/>
    <w:rsid w:val="00E52A57"/>
    <w:rsid w:val="00E536B4"/>
    <w:rsid w:val="00E9798C"/>
    <w:rsid w:val="00EA2E27"/>
    <w:rsid w:val="00ED1297"/>
    <w:rsid w:val="00ED13C3"/>
    <w:rsid w:val="00ED5E04"/>
    <w:rsid w:val="00EE1082"/>
    <w:rsid w:val="00EE2A04"/>
    <w:rsid w:val="00EF1429"/>
    <w:rsid w:val="00EF4505"/>
    <w:rsid w:val="00F11C36"/>
    <w:rsid w:val="00F31331"/>
    <w:rsid w:val="00F44B33"/>
    <w:rsid w:val="00F87831"/>
    <w:rsid w:val="00F92D75"/>
    <w:rsid w:val="00F93FA0"/>
    <w:rsid w:val="00F95744"/>
    <w:rsid w:val="00FA24EA"/>
    <w:rsid w:val="00FD4EB6"/>
    <w:rsid w:val="00FD553E"/>
    <w:rsid w:val="01D888BD"/>
    <w:rsid w:val="0297F65B"/>
    <w:rsid w:val="0589D34F"/>
    <w:rsid w:val="05D428A4"/>
    <w:rsid w:val="06252198"/>
    <w:rsid w:val="0640BDEF"/>
    <w:rsid w:val="0AF71E9A"/>
    <w:rsid w:val="0AFE2271"/>
    <w:rsid w:val="0B4F9B10"/>
    <w:rsid w:val="0BC8BC00"/>
    <w:rsid w:val="0C3DFAAD"/>
    <w:rsid w:val="0CD15BD9"/>
    <w:rsid w:val="0FB6A2DC"/>
    <w:rsid w:val="0FC2D21E"/>
    <w:rsid w:val="0FF59080"/>
    <w:rsid w:val="10D78CE0"/>
    <w:rsid w:val="11F316D8"/>
    <w:rsid w:val="122351F1"/>
    <w:rsid w:val="12682888"/>
    <w:rsid w:val="14B90ACF"/>
    <w:rsid w:val="17CBE2AB"/>
    <w:rsid w:val="188FE3E5"/>
    <w:rsid w:val="18FD85F8"/>
    <w:rsid w:val="192C88DE"/>
    <w:rsid w:val="1C35F9F1"/>
    <w:rsid w:val="1C816B0B"/>
    <w:rsid w:val="1E2538ED"/>
    <w:rsid w:val="2023C8B4"/>
    <w:rsid w:val="23CF5F42"/>
    <w:rsid w:val="25D31A6F"/>
    <w:rsid w:val="26B23B54"/>
    <w:rsid w:val="26C96196"/>
    <w:rsid w:val="2970A569"/>
    <w:rsid w:val="2A5F84BD"/>
    <w:rsid w:val="2B68C795"/>
    <w:rsid w:val="2B94B1E2"/>
    <w:rsid w:val="2C080FB4"/>
    <w:rsid w:val="2D9402F5"/>
    <w:rsid w:val="328B00C6"/>
    <w:rsid w:val="32D4511B"/>
    <w:rsid w:val="32EC8AE9"/>
    <w:rsid w:val="375B0D26"/>
    <w:rsid w:val="3A09FC0C"/>
    <w:rsid w:val="3B71E877"/>
    <w:rsid w:val="3C30DDD8"/>
    <w:rsid w:val="3CE09F0D"/>
    <w:rsid w:val="3D8273F6"/>
    <w:rsid w:val="3DD8BD0F"/>
    <w:rsid w:val="3E6D40C6"/>
    <w:rsid w:val="412EFBF3"/>
    <w:rsid w:val="427B9AB5"/>
    <w:rsid w:val="42E7F307"/>
    <w:rsid w:val="439997EA"/>
    <w:rsid w:val="45B31CD9"/>
    <w:rsid w:val="473ECAAD"/>
    <w:rsid w:val="47769E71"/>
    <w:rsid w:val="489E5768"/>
    <w:rsid w:val="490DA846"/>
    <w:rsid w:val="493B61A0"/>
    <w:rsid w:val="4C1B010F"/>
    <w:rsid w:val="4C9F0DA5"/>
    <w:rsid w:val="55A1BD84"/>
    <w:rsid w:val="56E5D02F"/>
    <w:rsid w:val="5731320C"/>
    <w:rsid w:val="57456A9F"/>
    <w:rsid w:val="57CFB42F"/>
    <w:rsid w:val="5A5D9B14"/>
    <w:rsid w:val="5BBC0AA9"/>
    <w:rsid w:val="5BCC9F47"/>
    <w:rsid w:val="5D237665"/>
    <w:rsid w:val="5EE57830"/>
    <w:rsid w:val="5F2009FC"/>
    <w:rsid w:val="5FC11A5B"/>
    <w:rsid w:val="633295AE"/>
    <w:rsid w:val="6514074B"/>
    <w:rsid w:val="67BD5460"/>
    <w:rsid w:val="68B06C28"/>
    <w:rsid w:val="69E86775"/>
    <w:rsid w:val="6AF79386"/>
    <w:rsid w:val="6DBC6C5C"/>
    <w:rsid w:val="6E4B6290"/>
    <w:rsid w:val="704577C4"/>
    <w:rsid w:val="70A1BC80"/>
    <w:rsid w:val="73788B45"/>
    <w:rsid w:val="73A3F724"/>
    <w:rsid w:val="74925056"/>
    <w:rsid w:val="75932EE3"/>
    <w:rsid w:val="76135F84"/>
    <w:rsid w:val="7834DEB9"/>
    <w:rsid w:val="7840635F"/>
    <w:rsid w:val="7BDCFDB9"/>
    <w:rsid w:val="7C2B0458"/>
    <w:rsid w:val="7C48DBD0"/>
    <w:rsid w:val="7E0C91EA"/>
    <w:rsid w:val="7ED19019"/>
    <w:rsid w:val="7F951B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5BB16"/>
  <w15:chartTrackingRefBased/>
  <w15:docId w15:val="{DFB0B6DA-F94B-45C4-9F11-3B7ECAD91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143724"/>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5AFE"/>
    <w:rPr>
      <w:color w:val="0563C1" w:themeColor="hyperlink"/>
      <w:u w:val="single"/>
    </w:rPr>
  </w:style>
  <w:style w:type="character" w:styleId="UnresolvedMention">
    <w:name w:val="Unresolved Mention"/>
    <w:basedOn w:val="DefaultParagraphFont"/>
    <w:uiPriority w:val="99"/>
    <w:semiHidden/>
    <w:unhideWhenUsed/>
    <w:rsid w:val="00ED1297"/>
    <w:rPr>
      <w:color w:val="605E5C"/>
      <w:shd w:val="clear" w:color="auto" w:fill="E1DFDD"/>
    </w:rPr>
  </w:style>
  <w:style w:type="character" w:styleId="FollowedHyperlink">
    <w:name w:val="FollowedHyperlink"/>
    <w:basedOn w:val="DefaultParagraphFont"/>
    <w:uiPriority w:val="99"/>
    <w:semiHidden/>
    <w:unhideWhenUsed/>
    <w:rsid w:val="00390F51"/>
    <w:rPr>
      <w:color w:val="954F72" w:themeColor="followedHyperlink"/>
      <w:u w:val="single"/>
    </w:rPr>
  </w:style>
  <w:style w:type="paragraph" w:styleId="ListParagraph">
    <w:name w:val="List Paragraph"/>
    <w:basedOn w:val="Normal"/>
    <w:uiPriority w:val="34"/>
    <w:qFormat/>
    <w:rsid w:val="00DA2DA2"/>
    <w:pPr>
      <w:ind w:left="720"/>
      <w:contextualSpacing/>
    </w:pPr>
  </w:style>
  <w:style w:type="character" w:customStyle="1" w:styleId="normaltextrun">
    <w:name w:val="normaltextrun"/>
    <w:basedOn w:val="DefaultParagraphFont"/>
    <w:rsid w:val="00603294"/>
  </w:style>
  <w:style w:type="character" w:customStyle="1" w:styleId="eop">
    <w:name w:val="eop"/>
    <w:basedOn w:val="DefaultParagraphFont"/>
    <w:rsid w:val="003F018A"/>
  </w:style>
  <w:style w:type="paragraph" w:styleId="NormalWeb">
    <w:name w:val="Normal (Web)"/>
    <w:basedOn w:val="Normal"/>
    <w:uiPriority w:val="99"/>
    <w:semiHidden/>
    <w:unhideWhenUsed/>
    <w:rsid w:val="00E52A5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3C06E1"/>
    <w:rPr>
      <w:b/>
      <w:bCs/>
    </w:rPr>
  </w:style>
  <w:style w:type="character" w:customStyle="1" w:styleId="Heading3Char">
    <w:name w:val="Heading 3 Char"/>
    <w:basedOn w:val="DefaultParagraphFont"/>
    <w:link w:val="Heading3"/>
    <w:uiPriority w:val="9"/>
    <w:rsid w:val="00143724"/>
    <w:rPr>
      <w:rFonts w:ascii="Times New Roman" w:eastAsia="Times New Roman" w:hAnsi="Times New Roman" w:cs="Times New Roman"/>
      <w:b/>
      <w:bCs/>
      <w:sz w:val="27"/>
      <w:szCs w:val="27"/>
      <w:lang w:eastAsia="en-GB"/>
    </w:rPr>
  </w:style>
  <w:style w:type="character" w:styleId="Emphasis">
    <w:name w:val="Emphasis"/>
    <w:basedOn w:val="DefaultParagraphFont"/>
    <w:uiPriority w:val="20"/>
    <w:qFormat/>
    <w:rsid w:val="00DC5D03"/>
    <w:rPr>
      <w:i/>
      <w:iCs/>
    </w:rPr>
  </w:style>
  <w:style w:type="paragraph" w:customStyle="1" w:styleId="xparagraph">
    <w:name w:val="x_paragraph"/>
    <w:basedOn w:val="Normal"/>
    <w:rsid w:val="00624EA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normaltextrun">
    <w:name w:val="x_normaltextrun"/>
    <w:basedOn w:val="DefaultParagraphFont"/>
    <w:rsid w:val="00624EAD"/>
  </w:style>
  <w:style w:type="character" w:customStyle="1" w:styleId="xeop">
    <w:name w:val="x_eop"/>
    <w:basedOn w:val="DefaultParagraphFont"/>
    <w:rsid w:val="00624E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04955">
      <w:bodyDiv w:val="1"/>
      <w:marLeft w:val="0"/>
      <w:marRight w:val="0"/>
      <w:marTop w:val="0"/>
      <w:marBottom w:val="0"/>
      <w:divBdr>
        <w:top w:val="none" w:sz="0" w:space="0" w:color="auto"/>
        <w:left w:val="none" w:sz="0" w:space="0" w:color="auto"/>
        <w:bottom w:val="none" w:sz="0" w:space="0" w:color="auto"/>
        <w:right w:val="none" w:sz="0" w:space="0" w:color="auto"/>
      </w:divBdr>
      <w:divsChild>
        <w:div w:id="1080324608">
          <w:marLeft w:val="0"/>
          <w:marRight w:val="0"/>
          <w:marTop w:val="0"/>
          <w:marBottom w:val="0"/>
          <w:divBdr>
            <w:top w:val="none" w:sz="0" w:space="0" w:color="auto"/>
            <w:left w:val="none" w:sz="0" w:space="0" w:color="auto"/>
            <w:bottom w:val="none" w:sz="0" w:space="0" w:color="auto"/>
            <w:right w:val="none" w:sz="0" w:space="0" w:color="auto"/>
          </w:divBdr>
        </w:div>
      </w:divsChild>
    </w:div>
    <w:div w:id="763694433">
      <w:bodyDiv w:val="1"/>
      <w:marLeft w:val="0"/>
      <w:marRight w:val="0"/>
      <w:marTop w:val="0"/>
      <w:marBottom w:val="0"/>
      <w:divBdr>
        <w:top w:val="none" w:sz="0" w:space="0" w:color="auto"/>
        <w:left w:val="none" w:sz="0" w:space="0" w:color="auto"/>
        <w:bottom w:val="none" w:sz="0" w:space="0" w:color="auto"/>
        <w:right w:val="none" w:sz="0" w:space="0" w:color="auto"/>
      </w:divBdr>
      <w:divsChild>
        <w:div w:id="160706091">
          <w:marLeft w:val="0"/>
          <w:marRight w:val="0"/>
          <w:marTop w:val="0"/>
          <w:marBottom w:val="0"/>
          <w:divBdr>
            <w:top w:val="none" w:sz="0" w:space="0" w:color="auto"/>
            <w:left w:val="none" w:sz="0" w:space="0" w:color="auto"/>
            <w:bottom w:val="none" w:sz="0" w:space="0" w:color="auto"/>
            <w:right w:val="none" w:sz="0" w:space="0" w:color="auto"/>
          </w:divBdr>
        </w:div>
      </w:divsChild>
    </w:div>
    <w:div w:id="873158672">
      <w:bodyDiv w:val="1"/>
      <w:marLeft w:val="0"/>
      <w:marRight w:val="0"/>
      <w:marTop w:val="0"/>
      <w:marBottom w:val="0"/>
      <w:divBdr>
        <w:top w:val="none" w:sz="0" w:space="0" w:color="auto"/>
        <w:left w:val="none" w:sz="0" w:space="0" w:color="auto"/>
        <w:bottom w:val="none" w:sz="0" w:space="0" w:color="auto"/>
        <w:right w:val="none" w:sz="0" w:space="0" w:color="auto"/>
      </w:divBdr>
      <w:divsChild>
        <w:div w:id="721754338">
          <w:marLeft w:val="0"/>
          <w:marRight w:val="0"/>
          <w:marTop w:val="0"/>
          <w:marBottom w:val="0"/>
          <w:divBdr>
            <w:top w:val="none" w:sz="0" w:space="0" w:color="auto"/>
            <w:left w:val="none" w:sz="0" w:space="0" w:color="auto"/>
            <w:bottom w:val="none" w:sz="0" w:space="0" w:color="auto"/>
            <w:right w:val="none" w:sz="0" w:space="0" w:color="auto"/>
          </w:divBdr>
        </w:div>
      </w:divsChild>
    </w:div>
    <w:div w:id="1187983021">
      <w:bodyDiv w:val="1"/>
      <w:marLeft w:val="0"/>
      <w:marRight w:val="0"/>
      <w:marTop w:val="0"/>
      <w:marBottom w:val="0"/>
      <w:divBdr>
        <w:top w:val="none" w:sz="0" w:space="0" w:color="auto"/>
        <w:left w:val="none" w:sz="0" w:space="0" w:color="auto"/>
        <w:bottom w:val="none" w:sz="0" w:space="0" w:color="auto"/>
        <w:right w:val="none" w:sz="0" w:space="0" w:color="auto"/>
      </w:divBdr>
    </w:div>
    <w:div w:id="1457405948">
      <w:bodyDiv w:val="1"/>
      <w:marLeft w:val="0"/>
      <w:marRight w:val="0"/>
      <w:marTop w:val="0"/>
      <w:marBottom w:val="0"/>
      <w:divBdr>
        <w:top w:val="none" w:sz="0" w:space="0" w:color="auto"/>
        <w:left w:val="none" w:sz="0" w:space="0" w:color="auto"/>
        <w:bottom w:val="none" w:sz="0" w:space="0" w:color="auto"/>
        <w:right w:val="none" w:sz="0" w:space="0" w:color="auto"/>
      </w:divBdr>
    </w:div>
    <w:div w:id="1849130532">
      <w:bodyDiv w:val="1"/>
      <w:marLeft w:val="0"/>
      <w:marRight w:val="0"/>
      <w:marTop w:val="0"/>
      <w:marBottom w:val="0"/>
      <w:divBdr>
        <w:top w:val="none" w:sz="0" w:space="0" w:color="auto"/>
        <w:left w:val="none" w:sz="0" w:space="0" w:color="auto"/>
        <w:bottom w:val="none" w:sz="0" w:space="0" w:color="auto"/>
        <w:right w:val="none" w:sz="0" w:space="0" w:color="auto"/>
      </w:divBdr>
      <w:divsChild>
        <w:div w:id="1933277145">
          <w:marLeft w:val="0"/>
          <w:marRight w:val="0"/>
          <w:marTop w:val="0"/>
          <w:marBottom w:val="0"/>
          <w:divBdr>
            <w:top w:val="none" w:sz="0" w:space="0" w:color="auto"/>
            <w:left w:val="none" w:sz="0" w:space="0" w:color="auto"/>
            <w:bottom w:val="none" w:sz="0" w:space="0" w:color="auto"/>
            <w:right w:val="none" w:sz="0" w:space="0" w:color="auto"/>
          </w:divBdr>
        </w:div>
      </w:divsChild>
    </w:div>
    <w:div w:id="1997491627">
      <w:bodyDiv w:val="1"/>
      <w:marLeft w:val="0"/>
      <w:marRight w:val="0"/>
      <w:marTop w:val="0"/>
      <w:marBottom w:val="0"/>
      <w:divBdr>
        <w:top w:val="none" w:sz="0" w:space="0" w:color="auto"/>
        <w:left w:val="none" w:sz="0" w:space="0" w:color="auto"/>
        <w:bottom w:val="none" w:sz="0" w:space="0" w:color="auto"/>
        <w:right w:val="none" w:sz="0" w:space="0" w:color="auto"/>
      </w:divBdr>
      <w:divsChild>
        <w:div w:id="1405759000">
          <w:marLeft w:val="0"/>
          <w:marRight w:val="0"/>
          <w:marTop w:val="0"/>
          <w:marBottom w:val="0"/>
          <w:divBdr>
            <w:top w:val="none" w:sz="0" w:space="0" w:color="auto"/>
            <w:left w:val="none" w:sz="0" w:space="0" w:color="auto"/>
            <w:bottom w:val="none" w:sz="0" w:space="0" w:color="auto"/>
            <w:right w:val="none" w:sz="0" w:space="0" w:color="auto"/>
          </w:divBdr>
        </w:div>
      </w:divsChild>
    </w:div>
    <w:div w:id="1998801783">
      <w:bodyDiv w:val="1"/>
      <w:marLeft w:val="0"/>
      <w:marRight w:val="0"/>
      <w:marTop w:val="0"/>
      <w:marBottom w:val="0"/>
      <w:divBdr>
        <w:top w:val="none" w:sz="0" w:space="0" w:color="auto"/>
        <w:left w:val="none" w:sz="0" w:space="0" w:color="auto"/>
        <w:bottom w:val="none" w:sz="0" w:space="0" w:color="auto"/>
        <w:right w:val="none" w:sz="0" w:space="0" w:color="auto"/>
      </w:divBdr>
      <w:divsChild>
        <w:div w:id="11090834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eb.eva.tech/guardian/" TargetMode="External"/><Relationship Id="rId13" Type="http://schemas.openxmlformats.org/officeDocument/2006/relationships/hyperlink" Target="https://app.century.tech/login/" TargetMode="External"/><Relationship Id="rId18" Type="http://schemas.openxmlformats.org/officeDocument/2006/relationships/hyperlink" Target="https://www.ashmolean.org/"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browne@standrewsberkshire.co.uk" TargetMode="External"/><Relationship Id="rId12" Type="http://schemas.openxmlformats.org/officeDocument/2006/relationships/image" Target="media/image3.png"/><Relationship Id="rId17" Type="http://schemas.openxmlformats.org/officeDocument/2006/relationships/hyperlink" Target="https://www.shakespearesglobe.com/whats-on/" TargetMode="External"/><Relationship Id="rId2" Type="http://schemas.openxmlformats.org/officeDocument/2006/relationships/styles" Target="styles.xml"/><Relationship Id="rId16" Type="http://schemas.openxmlformats.org/officeDocument/2006/relationships/hyperlink" Target="https://www.bbc.co.uk/newsround" TargetMode="External"/><Relationship Id="rId20" Type="http://schemas.openxmlformats.org/officeDocument/2006/relationships/hyperlink" Target="mailto:weirg@standrewsberkshire.co.uk" TargetMode="External"/><Relationship Id="rId1" Type="http://schemas.openxmlformats.org/officeDocument/2006/relationships/numbering" Target="numbering.xml"/><Relationship Id="rId6" Type="http://schemas.openxmlformats.org/officeDocument/2006/relationships/hyperlink" Target="https://forms.office.com/e/pq8DLPKaAK" TargetMode="External"/><Relationship Id="rId11" Type="http://schemas.openxmlformats.org/officeDocument/2006/relationships/hyperlink" Target="https://iseb.eva.tech/walkthrough/" TargetMode="External"/><Relationship Id="rId5" Type="http://schemas.openxmlformats.org/officeDocument/2006/relationships/image" Target="media/image1.png"/><Relationship Id="rId15" Type="http://schemas.openxmlformats.org/officeDocument/2006/relationships/hyperlink" Target="https://theweekjunior.co.uk/podcast" TargetMode="External"/><Relationship Id="rId10" Type="http://schemas.openxmlformats.org/officeDocument/2006/relationships/image" Target="media/image2.png"/><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s://pretests.support.iseb.co.uk/support/solutions/articles/101000441110-guardian-portal-getting-started-video" TargetMode="External"/><Relationship Id="rId14" Type="http://schemas.openxmlformats.org/officeDocument/2006/relationships/hyperlink" Target="https://www.century.tech/bond-online-premium-plus-iseb/"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1005</Words>
  <Characters>5731</Characters>
  <Application>Microsoft Office Word</Application>
  <DocSecurity>0</DocSecurity>
  <Lines>47</Lines>
  <Paragraphs>13</Paragraphs>
  <ScaleCrop>false</ScaleCrop>
  <Company/>
  <LinksUpToDate>false</LinksUpToDate>
  <CharactersWithSpaces>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Georgina Weir</dc:creator>
  <cp:keywords/>
  <dc:description/>
  <cp:lastModifiedBy>Georgina Weir</cp:lastModifiedBy>
  <cp:revision>2</cp:revision>
  <dcterms:created xsi:type="dcterms:W3CDTF">2026-07-02T11:47:00Z</dcterms:created>
  <dcterms:modified xsi:type="dcterms:W3CDTF">2026-07-02T11:47:00Z</dcterms:modified>
</cp:coreProperties>
</file>